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27" w:tblpY="197"/>
        <w:tblW w:w="9815" w:type="dxa"/>
        <w:tblLayout w:type="fixed"/>
        <w:tblLook w:val="01E0"/>
      </w:tblPr>
      <w:tblGrid>
        <w:gridCol w:w="1951"/>
        <w:gridCol w:w="992"/>
        <w:gridCol w:w="4604"/>
        <w:gridCol w:w="499"/>
        <w:gridCol w:w="1769"/>
      </w:tblGrid>
      <w:tr w:rsidR="0085764D" w:rsidTr="00F84A4D">
        <w:trPr>
          <w:trHeight w:val="993"/>
        </w:trPr>
        <w:tc>
          <w:tcPr>
            <w:tcW w:w="9815" w:type="dxa"/>
            <w:gridSpan w:val="5"/>
          </w:tcPr>
          <w:p w:rsidR="0085764D" w:rsidRPr="00F84A4D" w:rsidRDefault="0085764D" w:rsidP="00F84A4D">
            <w:pPr>
              <w:rPr>
                <w:sz w:val="12"/>
                <w:szCs w:val="12"/>
              </w:rPr>
            </w:pPr>
          </w:p>
          <w:p w:rsidR="0085764D" w:rsidRPr="00F84A4D" w:rsidRDefault="0085764D" w:rsidP="00F84A4D">
            <w:pPr>
              <w:rPr>
                <w:sz w:val="12"/>
                <w:szCs w:val="12"/>
              </w:rPr>
            </w:pPr>
          </w:p>
          <w:p w:rsidR="0085764D" w:rsidRPr="00F84A4D" w:rsidRDefault="0085764D" w:rsidP="00F84A4D">
            <w:pPr>
              <w:rPr>
                <w:sz w:val="12"/>
                <w:szCs w:val="12"/>
              </w:rPr>
            </w:pPr>
          </w:p>
          <w:p w:rsidR="00561114" w:rsidRPr="00F84A4D" w:rsidRDefault="00561114" w:rsidP="00F84A4D">
            <w:pPr>
              <w:tabs>
                <w:tab w:val="center" w:pos="2160"/>
              </w:tabs>
              <w:ind w:left="34"/>
              <w:jc w:val="center"/>
              <w:rPr>
                <w:sz w:val="12"/>
                <w:szCs w:val="12"/>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4"/>
                <w:szCs w:val="4"/>
              </w:rPr>
            </w:pPr>
          </w:p>
          <w:p w:rsidR="00561114" w:rsidRPr="00F84A4D" w:rsidRDefault="00561114"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p w:rsidR="00277B70" w:rsidRPr="00F84A4D" w:rsidRDefault="00277B70" w:rsidP="00F84A4D">
            <w:pPr>
              <w:tabs>
                <w:tab w:val="center" w:pos="2160"/>
              </w:tabs>
              <w:ind w:left="34"/>
              <w:jc w:val="center"/>
              <w:rPr>
                <w:sz w:val="2"/>
                <w:szCs w:val="2"/>
              </w:rPr>
            </w:pPr>
          </w:p>
        </w:tc>
      </w:tr>
      <w:tr w:rsidR="0085764D" w:rsidTr="00F84A4D">
        <w:trPr>
          <w:trHeight w:val="292"/>
        </w:trPr>
        <w:tc>
          <w:tcPr>
            <w:tcW w:w="9815" w:type="dxa"/>
            <w:gridSpan w:val="5"/>
            <w:vAlign w:val="center"/>
          </w:tcPr>
          <w:p w:rsidR="0085764D" w:rsidRPr="00F84A4D" w:rsidRDefault="0085764D" w:rsidP="00F84A4D">
            <w:pPr>
              <w:tabs>
                <w:tab w:val="center" w:pos="2160"/>
              </w:tabs>
              <w:ind w:left="34"/>
              <w:jc w:val="center"/>
              <w:rPr>
                <w:spacing w:val="120"/>
                <w:sz w:val="40"/>
                <w:szCs w:val="40"/>
              </w:rPr>
            </w:pPr>
          </w:p>
        </w:tc>
      </w:tr>
      <w:tr w:rsidR="0085764D" w:rsidTr="00F84A4D">
        <w:trPr>
          <w:trHeight w:hRule="exact" w:val="680"/>
        </w:trPr>
        <w:tc>
          <w:tcPr>
            <w:tcW w:w="2943" w:type="dxa"/>
            <w:gridSpan w:val="2"/>
            <w:vAlign w:val="bottom"/>
          </w:tcPr>
          <w:p w:rsidR="0085764D" w:rsidRDefault="0004385C" w:rsidP="00F54130">
            <w:pPr>
              <w:jc w:val="center"/>
            </w:pPr>
            <w:r>
              <w:fldChar w:fldCharType="begin">
                <w:ffData>
                  <w:name w:val="ТекстовоеПоле22"/>
                  <w:enabled/>
                  <w:calcOnExit w:val="0"/>
                  <w:textInput>
                    <w:maxLength w:val="21"/>
                  </w:textInput>
                </w:ffData>
              </w:fldChar>
            </w:r>
            <w:bookmarkStart w:id="0" w:name="ТекстовоеПоле22"/>
            <w:r w:rsidR="00252D0D">
              <w:instrText xml:space="preserve"> FORMTEXT </w:instrText>
            </w:r>
            <w:r>
              <w:fldChar w:fldCharType="separate"/>
            </w:r>
            <w:r w:rsidR="00F54130">
              <w:rPr>
                <w:noProof/>
              </w:rPr>
              <w:t>25.12.2015 г.</w:t>
            </w:r>
            <w:r>
              <w:fldChar w:fldCharType="end"/>
            </w:r>
            <w:bookmarkEnd w:id="0"/>
          </w:p>
        </w:tc>
        <w:tc>
          <w:tcPr>
            <w:tcW w:w="4604" w:type="dxa"/>
            <w:vAlign w:val="bottom"/>
          </w:tcPr>
          <w:p w:rsidR="0085764D" w:rsidRDefault="0085764D" w:rsidP="00F84A4D"/>
        </w:tc>
        <w:tc>
          <w:tcPr>
            <w:tcW w:w="2268" w:type="dxa"/>
            <w:gridSpan w:val="2"/>
            <w:vAlign w:val="bottom"/>
          </w:tcPr>
          <w:p w:rsidR="0085764D" w:rsidRDefault="0004385C" w:rsidP="00F54130">
            <w:pPr>
              <w:tabs>
                <w:tab w:val="center" w:pos="2160"/>
              </w:tabs>
              <w:ind w:left="-108"/>
              <w:jc w:val="center"/>
            </w:pPr>
            <w:r>
              <w:fldChar w:fldCharType="begin">
                <w:ffData>
                  <w:name w:val=""/>
                  <w:enabled/>
                  <w:calcOnExit w:val="0"/>
                  <w:textInput>
                    <w:maxLength w:val="13"/>
                  </w:textInput>
                </w:ffData>
              </w:fldChar>
            </w:r>
            <w:r w:rsidR="00B63363">
              <w:instrText xml:space="preserve"> FORMTEXT </w:instrText>
            </w:r>
            <w:r>
              <w:fldChar w:fldCharType="separate"/>
            </w:r>
            <w:r w:rsidR="00F54130">
              <w:rPr>
                <w:noProof/>
              </w:rPr>
              <w:t>53/7</w:t>
            </w:r>
            <w:r>
              <w:fldChar w:fldCharType="end"/>
            </w:r>
          </w:p>
        </w:tc>
      </w:tr>
      <w:tr w:rsidR="0085764D" w:rsidTr="00F84A4D">
        <w:trPr>
          <w:trHeight w:hRule="exact" w:val="510"/>
        </w:trPr>
        <w:tc>
          <w:tcPr>
            <w:tcW w:w="9815" w:type="dxa"/>
            <w:gridSpan w:val="5"/>
          </w:tcPr>
          <w:p w:rsidR="0085764D" w:rsidRDefault="0085764D" w:rsidP="00F84A4D"/>
        </w:tc>
      </w:tr>
      <w:tr w:rsidR="0085764D" w:rsidTr="00F84A4D">
        <w:trPr>
          <w:trHeight w:val="826"/>
        </w:trPr>
        <w:tc>
          <w:tcPr>
            <w:tcW w:w="1951" w:type="dxa"/>
          </w:tcPr>
          <w:p w:rsidR="0085764D" w:rsidRDefault="0085764D" w:rsidP="00F84A4D"/>
        </w:tc>
        <w:tc>
          <w:tcPr>
            <w:tcW w:w="6095" w:type="dxa"/>
            <w:gridSpan w:val="3"/>
          </w:tcPr>
          <w:p w:rsidR="0085764D" w:rsidRPr="00252D0D" w:rsidRDefault="0004385C" w:rsidP="00F54130">
            <w:pPr>
              <w:jc w:val="center"/>
            </w:pPr>
            <w:r>
              <w:fldChar w:fldCharType="begin">
                <w:ffData>
                  <w:name w:val="ТекстовоеПоле23"/>
                  <w:enabled/>
                  <w:calcOnExit w:val="0"/>
                  <w:textInput>
                    <w:maxLength w:val="350"/>
                  </w:textInput>
                </w:ffData>
              </w:fldChar>
            </w:r>
            <w:bookmarkStart w:id="1" w:name="ТекстовоеПоле23"/>
            <w:r w:rsidR="00F54F00">
              <w:instrText xml:space="preserve"> FORMTEXT </w:instrText>
            </w:r>
            <w:r>
              <w:fldChar w:fldCharType="separate"/>
            </w:r>
            <w:r w:rsidR="00F54130" w:rsidRPr="00F54130">
              <w:rPr>
                <w:noProof/>
              </w:rPr>
              <w:t>Об установлении тарифов на услуги по передаче электрической энергии, оказываемые ОБЩЕСТВОМ С ОГРАНИЧЕННОЙ ОТВЕТСТВЕННОСТЬЮ «НИЖЕГОРОДСКАЯ ЭЛЕКТРОСЕТЕВАЯ КОМПАНИЯ», г. Нижний Новгород</w:t>
            </w:r>
            <w:r>
              <w:fldChar w:fldCharType="end"/>
            </w:r>
            <w:bookmarkEnd w:id="1"/>
          </w:p>
        </w:tc>
        <w:tc>
          <w:tcPr>
            <w:tcW w:w="1769" w:type="dxa"/>
          </w:tcPr>
          <w:p w:rsidR="0085764D" w:rsidRDefault="0085764D" w:rsidP="00F84A4D"/>
        </w:tc>
      </w:tr>
    </w:tbl>
    <w:p w:rsidR="0085764D" w:rsidRDefault="0085764D" w:rsidP="0085764D">
      <w:pPr>
        <w:sectPr w:rsidR="0085764D" w:rsidSect="00277B70">
          <w:headerReference w:type="even" r:id="rId6"/>
          <w:headerReference w:type="default" r:id="rId7"/>
          <w:headerReference w:type="first" r:id="rId8"/>
          <w:type w:val="continuous"/>
          <w:pgSz w:w="11906" w:h="16838" w:code="9"/>
          <w:pgMar w:top="1134" w:right="851" w:bottom="1134" w:left="1418" w:header="425" w:footer="720" w:gutter="0"/>
          <w:cols w:space="720"/>
          <w:titlePg/>
        </w:sectPr>
      </w:pPr>
    </w:p>
    <w:p w:rsidR="0085764D" w:rsidRDefault="0085764D" w:rsidP="00F54130">
      <w:pPr>
        <w:tabs>
          <w:tab w:val="left" w:pos="1897"/>
        </w:tabs>
      </w:pPr>
    </w:p>
    <w:p w:rsidR="00F54130" w:rsidRPr="00F54130" w:rsidRDefault="00F54130" w:rsidP="00F54130">
      <w:pPr>
        <w:spacing w:line="360" w:lineRule="auto"/>
        <w:jc w:val="both"/>
        <w:rPr>
          <w:b/>
          <w:szCs w:val="28"/>
        </w:rPr>
      </w:pPr>
    </w:p>
    <w:p w:rsidR="00F54130" w:rsidRPr="00F54130" w:rsidRDefault="00F54130" w:rsidP="00F54130">
      <w:pPr>
        <w:autoSpaceDE w:val="0"/>
        <w:autoSpaceDN w:val="0"/>
        <w:adjustRightInd w:val="0"/>
        <w:ind w:firstLine="720"/>
        <w:jc w:val="both"/>
        <w:rPr>
          <w:bCs/>
          <w:szCs w:val="28"/>
        </w:rPr>
      </w:pPr>
      <w:proofErr w:type="gramStart"/>
      <w:r w:rsidRPr="00F54130">
        <w:rPr>
          <w:bCs/>
          <w:szCs w:val="28"/>
        </w:rPr>
        <w:t xml:space="preserve">В соответствии с </w:t>
      </w:r>
      <w:r w:rsidRPr="00F54130">
        <w:rPr>
          <w:szCs w:val="28"/>
        </w:rPr>
        <w:t xml:space="preserve">Федеральным законом </w:t>
      </w:r>
      <w:r w:rsidRPr="00F54130">
        <w:rPr>
          <w:bCs/>
          <w:szCs w:val="28"/>
        </w:rPr>
        <w:t xml:space="preserve">от 26 марта 2003 года № 35-ФЗ «Об электроэнергетике», постановлением Правительства Российской Федерации </w:t>
      </w:r>
      <w:r w:rsidRPr="00F54130">
        <w:rPr>
          <w:szCs w:val="28"/>
        </w:rPr>
        <w:t>от 29 декабря 2011 года № 1178 «О ценообразовании в области регулируемых цен (тарифов) в электроэнергетике», приказом ФСТ России от 28 марта 2013 года № 313-э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w:t>
      </w:r>
      <w:proofErr w:type="gramEnd"/>
      <w:r w:rsidRPr="00F54130">
        <w:rPr>
          <w:szCs w:val="28"/>
        </w:rPr>
        <w:t xml:space="preserve"> </w:t>
      </w:r>
      <w:proofErr w:type="gramStart"/>
      <w:r w:rsidRPr="00F54130">
        <w:rPr>
          <w:szCs w:val="28"/>
        </w:rPr>
        <w:t xml:space="preserve">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 </w:t>
      </w:r>
      <w:r w:rsidRPr="00F54130">
        <w:rPr>
          <w:bCs/>
          <w:szCs w:val="28"/>
        </w:rPr>
        <w:t xml:space="preserve">и на основании рассмотрения расчетных и обосновывающих материалов, представленных </w:t>
      </w:r>
      <w:r w:rsidRPr="00F54130">
        <w:rPr>
          <w:noProof/>
          <w:szCs w:val="28"/>
        </w:rPr>
        <w:t xml:space="preserve">ОБЩЕСТВОМ С ОГРАНИЧЕННОЙ ОТВЕТСТВЕННОСТЬЮ «НИЖЕГОРОДСКАЯ ЭЛЕКТРОСЕТЕВАЯ КОМПАНИЯ», г. Нижний Новгород, </w:t>
      </w:r>
      <w:r w:rsidRPr="00F54130">
        <w:rPr>
          <w:bCs/>
          <w:szCs w:val="28"/>
        </w:rPr>
        <w:t>экспертного заключения рег. № в-382 от 13 ноября 2015 года:</w:t>
      </w:r>
      <w:proofErr w:type="gramEnd"/>
    </w:p>
    <w:p w:rsidR="00F54130" w:rsidRPr="00F54130" w:rsidRDefault="00F54130" w:rsidP="00F54130">
      <w:pPr>
        <w:pStyle w:val="a9"/>
        <w:ind w:firstLine="720"/>
        <w:rPr>
          <w:noProof/>
        </w:rPr>
      </w:pPr>
      <w:r w:rsidRPr="00F54130">
        <w:rPr>
          <w:b/>
          <w:noProof/>
        </w:rPr>
        <w:t>1.</w:t>
      </w:r>
      <w:r w:rsidRPr="00F54130">
        <w:rPr>
          <w:noProof/>
        </w:rPr>
        <w:t xml:space="preserve"> </w:t>
      </w:r>
      <w:proofErr w:type="gramStart"/>
      <w:r w:rsidRPr="00F54130">
        <w:rPr>
          <w:noProof/>
        </w:rPr>
        <w:t xml:space="preserve">Установить и ввести в действие на период регулирования с 1 января 2016 года по 31 декабря 2018 года включительно тарифы на услуги по передаче электрической энергии для расчетов между </w:t>
      </w:r>
      <w:r w:rsidRPr="00F54130">
        <w:rPr>
          <w:bCs/>
        </w:rPr>
        <w:t xml:space="preserve">ОБЩЕСТВОМ С ОГРАНИЧЕННОЙ ОТВЕТСТВЕННОСТЬЮ «НИЖЕГОРОДСКАЯ ЭЛЕКТРОСЕТЕВАЯ КОМПАНИЯ», </w:t>
      </w:r>
      <w:r w:rsidRPr="00F54130">
        <w:rPr>
          <w:noProof/>
        </w:rPr>
        <w:t>г. Нижний Новгород, и ОТКРЫТЫМ АКЦИОНЕРНЫМ ОБЩЕСТВОМ «ГАЗ», г. Нижний Новгород, ОБЩЕСТВОМ С ОГРАНИЧЕННОЙ ОТВЕТСТВЕННОСТЬЮ «АВТОКОМПОНЕНТЫ – ГРУППА ГАЗ», г. Нижний Новгород, ОБЩЕСТВОМ С ОГРАНИЧЕННОЙ</w:t>
      </w:r>
      <w:proofErr w:type="gramEnd"/>
      <w:r w:rsidRPr="00F54130">
        <w:rPr>
          <w:noProof/>
        </w:rPr>
        <w:t xml:space="preserve"> ОТВЕТСТВЕННОСТЬЮ «АВТОМОБИЛЬНЫЙ ЗАВОД «ГАЗ», г. Нижний Новгород, входящими в одну группу лиц 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(далее - монопотребитель), согласно Приложению 1.</w:t>
      </w:r>
    </w:p>
    <w:p w:rsidR="00F54130" w:rsidRPr="00F54130" w:rsidRDefault="00F54130" w:rsidP="00F54130">
      <w:pPr>
        <w:pStyle w:val="a9"/>
        <w:ind w:firstLine="720"/>
        <w:rPr>
          <w:noProof/>
        </w:rPr>
      </w:pPr>
      <w:r w:rsidRPr="00F54130">
        <w:rPr>
          <w:b/>
          <w:noProof/>
        </w:rPr>
        <w:lastRenderedPageBreak/>
        <w:t>2.</w:t>
      </w:r>
      <w:r w:rsidRPr="00F54130">
        <w:rPr>
          <w:noProof/>
        </w:rPr>
        <w:t xml:space="preserve"> Расчеты за услуги по передаче электрической энергии по электрическим сетям, принадлежащим на законном основании </w:t>
      </w:r>
      <w:r w:rsidRPr="00F54130">
        <w:rPr>
          <w:bCs/>
        </w:rPr>
        <w:t>ОБЩЕСТВУ С ОГРАНИЧЕННОЙ ОТВЕТСТВЕННОСТЬЮ «НИЖЕГОРОДСКАЯ ЭЛЕКТРОСЕТЕВАЯ КОМПАНИЯ»</w:t>
      </w:r>
      <w:r w:rsidRPr="00F54130">
        <w:rPr>
          <w:noProof/>
        </w:rPr>
        <w:t xml:space="preserve">, г. Нижний Новгород, производятся монопотребителем по тарифам на услуги по передаче электрической энергии, установленным пунктом 1 настоящего решения. </w:t>
      </w:r>
      <w:proofErr w:type="gramStart"/>
      <w:r w:rsidRPr="00F54130">
        <w:rPr>
          <w:noProof/>
        </w:rPr>
        <w:t>Расчеты за услуги по передаче электрической энергии, оказываемые прочими территориальными сетевыми организациями, объекты электросетевого хозяйства которых используются для передачи электрической энергии монопотребителю, производятся монопотребителем по тарифам установленным решением региональной службы по тарифам Нижегородской области от 25 декабря 2015 года № 53/1 «Об установлении единых (котловых) тарифов на услуги по передаче электрической энергии на территории Нижегородской области».</w:t>
      </w:r>
      <w:proofErr w:type="gramEnd"/>
    </w:p>
    <w:p w:rsidR="00F54130" w:rsidRPr="00F54130" w:rsidRDefault="00F54130" w:rsidP="00F54130">
      <w:pPr>
        <w:pStyle w:val="a9"/>
        <w:ind w:firstLine="720"/>
        <w:rPr>
          <w:noProof/>
        </w:rPr>
      </w:pPr>
      <w:r w:rsidRPr="00F54130">
        <w:rPr>
          <w:b/>
        </w:rPr>
        <w:t>3.</w:t>
      </w:r>
      <w:r w:rsidRPr="00F54130">
        <w:t xml:space="preserve"> </w:t>
      </w:r>
      <w:proofErr w:type="gramStart"/>
      <w:r w:rsidRPr="00F54130">
        <w:rPr>
          <w:noProof/>
        </w:rPr>
        <w:t xml:space="preserve">Установить и ввести в действие на период регулирования с 1 января 2016 года по 31 декабря 2018 года включительно индивидуальные тарифы на услуги по передаче электрической энергии для взаиморасчетов между ОБЩЕСТВОМ С ОГРАНИЧЕННОЙ ОТВЕТСТВЕННОСТЬЮ «НИЖЕГОРОДСКАЯ ЭЛЕКТРОСЕТЕВАЯ КОМПАНИЯ», г. Нижний Новгород, и публичным акционерным обществом </w:t>
      </w:r>
      <w:r w:rsidRPr="00F54130">
        <w:t>«Межрегиональная распределительная сетевая компания Центра и Приволжья»</w:t>
      </w:r>
      <w:r w:rsidRPr="00F54130">
        <w:rPr>
          <w:noProof/>
        </w:rPr>
        <w:t>, г. Нижний Новгород, согласно Приложению 2 к настоящему решению.</w:t>
      </w:r>
      <w:proofErr w:type="gramEnd"/>
    </w:p>
    <w:p w:rsidR="00F54130" w:rsidRPr="00F54130" w:rsidRDefault="00F54130" w:rsidP="00F54130">
      <w:pPr>
        <w:ind w:firstLine="720"/>
        <w:jc w:val="both"/>
        <w:rPr>
          <w:noProof/>
          <w:szCs w:val="28"/>
        </w:rPr>
      </w:pPr>
      <w:r w:rsidRPr="00F54130">
        <w:rPr>
          <w:b/>
          <w:noProof/>
          <w:szCs w:val="28"/>
        </w:rPr>
        <w:t>4.</w:t>
      </w:r>
      <w:r w:rsidRPr="00F54130">
        <w:rPr>
          <w:noProof/>
          <w:szCs w:val="28"/>
        </w:rPr>
        <w:t xml:space="preserve"> </w:t>
      </w:r>
      <w:r w:rsidRPr="00F54130">
        <w:rPr>
          <w:szCs w:val="28"/>
        </w:rPr>
        <w:t xml:space="preserve">Установить необходимую валовую выручку (НВВ) </w:t>
      </w:r>
      <w:r w:rsidRPr="00F54130">
        <w:rPr>
          <w:noProof/>
          <w:szCs w:val="28"/>
        </w:rPr>
        <w:t>ОБЩЕСТВА С ОГРАНИЧЕННОЙ ОТВЕТСТВЕННОСТЬЮ «НИЖЕГОРОДСКАЯ ЭЛЕКТРОСЕТЕВА</w:t>
      </w:r>
      <w:r w:rsidR="006E2BC2">
        <w:rPr>
          <w:noProof/>
          <w:szCs w:val="28"/>
        </w:rPr>
        <w:t>Я КОМПАНИЯ», г. Нижний Новгород</w:t>
      </w:r>
      <w:r w:rsidRPr="00F54130">
        <w:rPr>
          <w:noProof/>
          <w:szCs w:val="28"/>
        </w:rPr>
        <w:t xml:space="preserve"> (без учета оплаты потерь), на период регулирования с 1 января 2016 года по 31 декабря 2018 года включительно согласно Приложению 3 к настоящему решению.</w:t>
      </w:r>
    </w:p>
    <w:p w:rsidR="00F54130" w:rsidRPr="00F54130" w:rsidRDefault="00F54130" w:rsidP="00F54130">
      <w:pPr>
        <w:ind w:firstLine="720"/>
        <w:jc w:val="both"/>
        <w:rPr>
          <w:noProof/>
          <w:szCs w:val="28"/>
        </w:rPr>
      </w:pPr>
      <w:r w:rsidRPr="00F54130">
        <w:rPr>
          <w:b/>
          <w:noProof/>
          <w:szCs w:val="28"/>
        </w:rPr>
        <w:t>5.</w:t>
      </w:r>
      <w:r w:rsidRPr="00F54130">
        <w:rPr>
          <w:noProof/>
          <w:szCs w:val="28"/>
        </w:rPr>
        <w:t xml:space="preserve"> </w:t>
      </w:r>
      <w:r w:rsidRPr="00F54130">
        <w:rPr>
          <w:szCs w:val="28"/>
        </w:rPr>
        <w:t xml:space="preserve">Установить долгосрочные параметры регулирования для </w:t>
      </w:r>
      <w:r w:rsidRPr="00F54130">
        <w:rPr>
          <w:noProof/>
          <w:szCs w:val="28"/>
        </w:rPr>
        <w:t>ОБЩЕСТВА С ОГРАНИЧЕННОЙ ОТВЕТСТВЕННОСТЬЮ «НИЖЕГОРОДСКАЯ ЭЛЕКТРОСЕТЕВАЯ КОМПАНИЯ», г. Нижний Новгород,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согласно Приложению 4 к настоящему решению.</w:t>
      </w:r>
    </w:p>
    <w:p w:rsidR="00F54130" w:rsidRPr="00F54130" w:rsidRDefault="00F54130" w:rsidP="00F54130">
      <w:pPr>
        <w:ind w:firstLine="720"/>
        <w:jc w:val="both"/>
        <w:rPr>
          <w:szCs w:val="28"/>
        </w:rPr>
      </w:pPr>
      <w:r w:rsidRPr="00F54130">
        <w:rPr>
          <w:b/>
          <w:noProof/>
          <w:szCs w:val="28"/>
        </w:rPr>
        <w:t>6.</w:t>
      </w:r>
      <w:r w:rsidRPr="00F54130">
        <w:rPr>
          <w:noProof/>
          <w:szCs w:val="28"/>
        </w:rPr>
        <w:t xml:space="preserve"> Тарифы, установленные пунктом 3 настоящего решения, применяются при расчетах между сетевыми организациями за услуги по передаче электрической энергии в отношении объемов электрической энергии (мощности), передаваемой </w:t>
      </w:r>
      <w:r w:rsidRPr="00F54130">
        <w:rPr>
          <w:bCs/>
          <w:szCs w:val="28"/>
        </w:rPr>
        <w:t>ОБЩЕСТВОМ С ОГРАНИЧЕННОЙ ОТВЕТСТВЕННОСТЬЮ «НИЖЕГОРОДСКАЯ ЭЛЕКТРОСЕТЕВАЯ КОМПАНИЯ»</w:t>
      </w:r>
      <w:r w:rsidRPr="00F54130">
        <w:rPr>
          <w:noProof/>
          <w:szCs w:val="28"/>
        </w:rPr>
        <w:t>, г. Нижний Новгород, потребителям, не относящимся к монопотребителю, и не применяются для расчетов между сетевой организацией и потребителями.</w:t>
      </w:r>
    </w:p>
    <w:p w:rsidR="00F54130" w:rsidRPr="00F54130" w:rsidRDefault="00F54130" w:rsidP="00F54130">
      <w:pPr>
        <w:pStyle w:val="a9"/>
        <w:ind w:firstLine="708"/>
      </w:pPr>
      <w:r w:rsidRPr="00F54130">
        <w:rPr>
          <w:b/>
        </w:rPr>
        <w:t>7.</w:t>
      </w:r>
      <w:r w:rsidRPr="00F54130">
        <w:t xml:space="preserve"> </w:t>
      </w:r>
      <w:r w:rsidRPr="00F54130">
        <w:rPr>
          <w:noProof/>
        </w:rPr>
        <w:t>ОБЩЕСТВО С ОГРАНИЧЕННОЙ ОТВЕТСТВЕННОСТЬЮ «НИЖЕГОРОДСКАЯ ЭЛЕКТРОСЕТЕВАЯ КОМПАНИЯ», г. Нижний Новгород, применяет общий режим налогообложения и является плательщиком НДС.</w:t>
      </w:r>
    </w:p>
    <w:p w:rsidR="00F54130" w:rsidRPr="00F54130" w:rsidRDefault="00F54130" w:rsidP="00F54130">
      <w:pPr>
        <w:pStyle w:val="a9"/>
        <w:ind w:firstLine="708"/>
      </w:pPr>
      <w:r w:rsidRPr="00F54130">
        <w:t>Расходы, учтенные при формировании тарифов, установленных настоящим решением, рассчитаны с учетом системы налогообложения, действующей в организации на момент вынесения решения.</w:t>
      </w:r>
    </w:p>
    <w:p w:rsidR="00F54130" w:rsidRPr="00F54130" w:rsidRDefault="00F54130" w:rsidP="00F54130">
      <w:pPr>
        <w:ind w:firstLine="720"/>
        <w:jc w:val="both"/>
        <w:rPr>
          <w:szCs w:val="28"/>
        </w:rPr>
      </w:pPr>
      <w:r w:rsidRPr="00F54130">
        <w:rPr>
          <w:b/>
          <w:szCs w:val="28"/>
        </w:rPr>
        <w:t>8.</w:t>
      </w:r>
      <w:r w:rsidRPr="00F54130">
        <w:rPr>
          <w:szCs w:val="28"/>
        </w:rPr>
        <w:t xml:space="preserve"> </w:t>
      </w:r>
      <w:r w:rsidRPr="00F54130">
        <w:rPr>
          <w:bCs/>
          <w:szCs w:val="28"/>
        </w:rPr>
        <w:t xml:space="preserve">Настоящее решение вступает в силу </w:t>
      </w:r>
      <w:r w:rsidR="00B0175E">
        <w:rPr>
          <w:bCs/>
          <w:szCs w:val="28"/>
        </w:rPr>
        <w:t>со дня его принятия</w:t>
      </w:r>
      <w:r w:rsidRPr="00F54130">
        <w:rPr>
          <w:bCs/>
          <w:szCs w:val="28"/>
        </w:rPr>
        <w:t>.</w:t>
      </w:r>
    </w:p>
    <w:p w:rsidR="00F54130" w:rsidRDefault="00F54130" w:rsidP="00F54130">
      <w:pPr>
        <w:tabs>
          <w:tab w:val="left" w:pos="1897"/>
        </w:tabs>
        <w:rPr>
          <w:szCs w:val="28"/>
        </w:rPr>
      </w:pPr>
    </w:p>
    <w:p w:rsidR="00F54130" w:rsidRDefault="00F54130" w:rsidP="00F54130">
      <w:pPr>
        <w:tabs>
          <w:tab w:val="left" w:pos="1897"/>
        </w:tabs>
        <w:rPr>
          <w:szCs w:val="28"/>
        </w:rPr>
      </w:pPr>
    </w:p>
    <w:p w:rsidR="00F54130" w:rsidRDefault="00F54130" w:rsidP="00F54130">
      <w:pPr>
        <w:tabs>
          <w:tab w:val="left" w:pos="1897"/>
        </w:tabs>
        <w:rPr>
          <w:szCs w:val="28"/>
        </w:rPr>
      </w:pPr>
    </w:p>
    <w:p w:rsidR="00F54130" w:rsidRDefault="00F54130" w:rsidP="00F54130">
      <w:pPr>
        <w:tabs>
          <w:tab w:val="left" w:pos="1897"/>
        </w:tabs>
        <w:rPr>
          <w:szCs w:val="28"/>
        </w:rPr>
      </w:pPr>
    </w:p>
    <w:p w:rsidR="00F54130" w:rsidRPr="00F54130" w:rsidRDefault="00F54130" w:rsidP="00F54130">
      <w:pPr>
        <w:tabs>
          <w:tab w:val="left" w:pos="1897"/>
        </w:tabs>
        <w:rPr>
          <w:szCs w:val="28"/>
        </w:rPr>
      </w:pPr>
      <w:r>
        <w:rPr>
          <w:szCs w:val="28"/>
        </w:rPr>
        <w:t>И.о. руководителя службы</w:t>
      </w:r>
      <w:r>
        <w:rPr>
          <w:szCs w:val="28"/>
        </w:rPr>
        <w:tab/>
      </w:r>
      <w:r>
        <w:rPr>
          <w:szCs w:val="28"/>
        </w:rPr>
        <w:tab/>
      </w:r>
      <w:r>
        <w:rPr>
          <w:szCs w:val="28"/>
        </w:rPr>
        <w:tab/>
      </w:r>
      <w:r>
        <w:rPr>
          <w:szCs w:val="28"/>
        </w:rPr>
        <w:tab/>
      </w:r>
      <w:r>
        <w:rPr>
          <w:szCs w:val="28"/>
        </w:rPr>
        <w:tab/>
      </w:r>
      <w:r>
        <w:rPr>
          <w:szCs w:val="28"/>
        </w:rPr>
        <w:tab/>
        <w:t>А.В. Семенников</w:t>
      </w:r>
    </w:p>
    <w:sectPr w:rsidR="00F54130" w:rsidRPr="00F54130" w:rsidSect="00252D0D">
      <w:type w:val="continuous"/>
      <w:pgSz w:w="11906" w:h="16838" w:code="9"/>
      <w:pgMar w:top="1134" w:right="709" w:bottom="1134" w:left="1418" w:header="425"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130" w:rsidRDefault="00F54130">
      <w:r>
        <w:separator/>
      </w:r>
    </w:p>
  </w:endnote>
  <w:endnote w:type="continuationSeparator" w:id="0">
    <w:p w:rsidR="00F54130" w:rsidRDefault="00F54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130" w:rsidRDefault="00F54130">
      <w:r>
        <w:separator/>
      </w:r>
    </w:p>
  </w:footnote>
  <w:footnote w:type="continuationSeparator" w:id="0">
    <w:p w:rsidR="00F54130" w:rsidRDefault="00F54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A1" w:rsidRDefault="0004385C" w:rsidP="00C578AA">
    <w:pPr>
      <w:pStyle w:val="a3"/>
      <w:framePr w:wrap="around" w:vAnchor="text" w:hAnchor="margin" w:xAlign="center" w:y="1"/>
      <w:rPr>
        <w:rStyle w:val="a7"/>
      </w:rPr>
    </w:pPr>
    <w:r>
      <w:rPr>
        <w:rStyle w:val="a7"/>
      </w:rPr>
      <w:fldChar w:fldCharType="begin"/>
    </w:r>
    <w:r w:rsidR="00AE21A1">
      <w:rPr>
        <w:rStyle w:val="a7"/>
      </w:rPr>
      <w:instrText xml:space="preserve">PAGE  </w:instrText>
    </w:r>
    <w:r>
      <w:rPr>
        <w:rStyle w:val="a7"/>
      </w:rPr>
      <w:fldChar w:fldCharType="end"/>
    </w:r>
  </w:p>
  <w:p w:rsidR="00AE21A1" w:rsidRDefault="00AE21A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A1" w:rsidRDefault="0004385C" w:rsidP="00C578AA">
    <w:pPr>
      <w:pStyle w:val="a3"/>
      <w:framePr w:wrap="around" w:vAnchor="text" w:hAnchor="margin" w:xAlign="center" w:y="1"/>
      <w:rPr>
        <w:rStyle w:val="a7"/>
      </w:rPr>
    </w:pPr>
    <w:r>
      <w:rPr>
        <w:rStyle w:val="a7"/>
      </w:rPr>
      <w:fldChar w:fldCharType="begin"/>
    </w:r>
    <w:r w:rsidR="00AE21A1">
      <w:rPr>
        <w:rStyle w:val="a7"/>
      </w:rPr>
      <w:instrText xml:space="preserve">PAGE  </w:instrText>
    </w:r>
    <w:r>
      <w:rPr>
        <w:rStyle w:val="a7"/>
      </w:rPr>
      <w:fldChar w:fldCharType="separate"/>
    </w:r>
    <w:r w:rsidR="00C01E4A">
      <w:rPr>
        <w:rStyle w:val="a7"/>
        <w:noProof/>
      </w:rPr>
      <w:t>2</w:t>
    </w:r>
    <w:r>
      <w:rPr>
        <w:rStyle w:val="a7"/>
      </w:rPr>
      <w:fldChar w:fldCharType="end"/>
    </w:r>
  </w:p>
  <w:p w:rsidR="00AE21A1" w:rsidRDefault="00AE21A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FC" w:rsidRDefault="0004385C" w:rsidP="000D5C79">
    <w:pPr>
      <w:pStyle w:val="a3"/>
      <w:tabs>
        <w:tab w:val="clear" w:pos="4153"/>
        <w:tab w:val="clear" w:pos="8306"/>
        <w:tab w:val="left" w:pos="-4111"/>
        <w:tab w:val="left" w:pos="-3969"/>
        <w:tab w:val="left" w:pos="1510"/>
      </w:tabs>
      <w:ind w:left="-142"/>
    </w:pPr>
    <w:r>
      <w:rPr>
        <w:noProof/>
      </w:rPr>
      <w:pict>
        <v:group id="_x0000_s2117" style="position:absolute;left:0;text-align:left;margin-left:86.15pt;margin-top:185.95pt;width:311.8pt;height:4.15pt;z-index:-251658240" coordorigin="3321,3424" coordsize="6200,83">
          <v:shape id="_x0000_s2112" style="position:absolute;left:9441;top:3424;width:80;height:83;mso-wrap-edited:f;mso-position-horizontal:absolute;mso-position-vertical:absolute" coordsize="82,83" wrapcoords="-16 0 49 83 49 83 33 14 33 0 49 0 -16 0" o:regroupid="13" path="m82,83hcl82,hal,hce" filled="f" strokeweight=".5pt">
            <v:path arrowok="t"/>
          </v:shape>
          <v:shape id="_x0000_s2113" style="position:absolute;left:3321;top:3424;width:82;height:81;rotation:270;mso-wrap-edited:f;mso-position-horizontal:absolute;mso-position-vertical:absolute" coordsize="82,83" wrapcoords="-16 0 49 83 49 83 33 14 33 0 49 0 -16 0" o:regroupid="13" path="m82,83hcl82,hal,hce" filled="f" strokeweight=".5pt">
            <v:path arrowok="t"/>
          </v:shape>
        </v:group>
      </w:pict>
    </w:r>
    <w:r>
      <w:rPr>
        <w:noProof/>
      </w:rPr>
      <w:pict>
        <v:shapetype id="_x0000_t202" coordsize="21600,21600" o:spt="202" path="m,l,21600r21600,l21600,xe">
          <v:stroke joinstyle="miter"/>
          <v:path gradientshapeok="t" o:connecttype="rect"/>
        </v:shapetype>
        <v:shape id="_x0000_s2075" type="#_x0000_t202" style="position:absolute;left:0;text-align:left;margin-left:67.05pt;margin-top:-3.05pt;width:486pt;height:207pt;z-index:-251659264;mso-wrap-edited:f;mso-position-horizontal-relative:page" wrapcoords="-70 0 -70 21600 21670 21600 21670 0 -70 0" o:regroupid="12" filled="f" stroked="f" strokecolor="white" strokeweight="0">
          <v:textbox style="mso-next-textbox:#_x0000_s2075" inset="0,0,0,0">
            <w:txbxContent>
              <w:p w:rsidR="00E52B15" w:rsidRPr="00E52B15" w:rsidRDefault="00F54130" w:rsidP="00673D81">
                <w:pPr>
                  <w:ind w:right="-70"/>
                  <w:jc w:val="center"/>
                  <w:rPr>
                    <w:szCs w:val="28"/>
                  </w:rPr>
                </w:pPr>
                <w:r>
                  <w:rPr>
                    <w:noProof/>
                    <w:szCs w:val="28"/>
                  </w:rPr>
                  <w:drawing>
                    <wp:inline distT="0" distB="0" distL="0" distR="0">
                      <wp:extent cx="635635" cy="6134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5635" cy="613410"/>
                              </a:xfrm>
                              <a:prstGeom prst="rect">
                                <a:avLst/>
                              </a:prstGeom>
                              <a:noFill/>
                              <a:ln w="9525">
                                <a:noFill/>
                                <a:miter lim="800000"/>
                                <a:headEnd/>
                                <a:tailEnd/>
                              </a:ln>
                            </pic:spPr>
                          </pic:pic>
                        </a:graphicData>
                      </a:graphic>
                    </wp:inline>
                  </w:drawing>
                </w:r>
              </w:p>
              <w:p w:rsidR="00561114" w:rsidRPr="00561114" w:rsidRDefault="00561114" w:rsidP="00673D81">
                <w:pPr>
                  <w:ind w:right="-40"/>
                  <w:jc w:val="center"/>
                  <w:rPr>
                    <w:b/>
                    <w:sz w:val="36"/>
                    <w:szCs w:val="36"/>
                  </w:rPr>
                </w:pPr>
                <w:r w:rsidRPr="00561114">
                  <w:rPr>
                    <w:b/>
                    <w:sz w:val="36"/>
                    <w:szCs w:val="36"/>
                  </w:rPr>
                  <w:t xml:space="preserve">Региональная </w:t>
                </w:r>
                <w:r w:rsidR="003E3FD2">
                  <w:rPr>
                    <w:b/>
                    <w:sz w:val="36"/>
                    <w:szCs w:val="36"/>
                  </w:rPr>
                  <w:t>служба по тарифам</w:t>
                </w:r>
              </w:p>
              <w:p w:rsidR="00561114" w:rsidRPr="00561114" w:rsidRDefault="00561114" w:rsidP="00673D81">
                <w:pPr>
                  <w:ind w:right="-40"/>
                  <w:jc w:val="center"/>
                  <w:rPr>
                    <w:b/>
                    <w:sz w:val="36"/>
                    <w:szCs w:val="36"/>
                  </w:rPr>
                </w:pPr>
                <w:r w:rsidRPr="00561114">
                  <w:rPr>
                    <w:b/>
                    <w:sz w:val="36"/>
                    <w:szCs w:val="36"/>
                  </w:rPr>
                  <w:t>Нижегородской области</w:t>
                </w:r>
              </w:p>
              <w:p w:rsidR="000F7B5C" w:rsidRPr="000F7B5C" w:rsidRDefault="000F7B5C" w:rsidP="00673D81">
                <w:pPr>
                  <w:ind w:right="-70"/>
                  <w:jc w:val="center"/>
                  <w:rPr>
                    <w:b/>
                    <w:sz w:val="20"/>
                  </w:rPr>
                </w:pPr>
              </w:p>
              <w:p w:rsidR="000F7B5C" w:rsidRPr="000F7B5C" w:rsidRDefault="00160550" w:rsidP="00673D81">
                <w:pPr>
                  <w:ind w:right="-70"/>
                  <w:jc w:val="center"/>
                  <w:rPr>
                    <w:caps/>
                    <w:spacing w:val="120"/>
                    <w:sz w:val="44"/>
                    <w:szCs w:val="44"/>
                  </w:rPr>
                </w:pPr>
                <w:r>
                  <w:rPr>
                    <w:caps/>
                    <w:spacing w:val="120"/>
                    <w:sz w:val="44"/>
                    <w:szCs w:val="44"/>
                  </w:rPr>
                  <w:t>решение</w:t>
                </w:r>
              </w:p>
              <w:p w:rsidR="0085764D" w:rsidRDefault="0085764D" w:rsidP="00673D81">
                <w:pPr>
                  <w:ind w:right="-70"/>
                  <w:jc w:val="center"/>
                  <w:rPr>
                    <w:b/>
                    <w:caps/>
                    <w:sz w:val="32"/>
                    <w:szCs w:val="32"/>
                  </w:rPr>
                </w:pPr>
              </w:p>
              <w:p w:rsidR="009A1D2F" w:rsidRDefault="009A1D2F" w:rsidP="00673D81">
                <w:pPr>
                  <w:ind w:right="-70"/>
                  <w:jc w:val="center"/>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rsidR="00673D81" w:rsidRPr="002B6128" w:rsidRDefault="00673D81" w:rsidP="00673D81">
                <w:pPr>
                  <w:ind w:right="-70"/>
                  <w:jc w:val="center"/>
                  <w:rPr>
                    <w:sz w:val="23"/>
                    <w:szCs w:val="23"/>
                  </w:rPr>
                </w:pPr>
                <w:r w:rsidRPr="002B6128">
                  <w:rPr>
                    <w:sz w:val="23"/>
                    <w:szCs w:val="23"/>
                  </w:rPr>
                  <w:t>г. Нижний Новгород</w:t>
                </w:r>
              </w:p>
              <w:p w:rsidR="00673D81" w:rsidRDefault="00673D81" w:rsidP="00276416">
                <w:pPr>
                  <w:ind w:right="-70"/>
                  <w:rPr>
                    <w:sz w:val="20"/>
                  </w:rPr>
                </w:pPr>
              </w:p>
              <w:p w:rsidR="009A1D2F" w:rsidRPr="001772E6" w:rsidRDefault="009A1D2F" w:rsidP="00040D26">
                <w:pPr>
                  <w:ind w:right="-70"/>
                  <w:jc w:val="center"/>
                  <w:rPr>
                    <w:sz w:val="14"/>
                    <w:szCs w:val="14"/>
                  </w:rPr>
                </w:pPr>
              </w:p>
              <w:p w:rsidR="009A1D2F" w:rsidRDefault="000D5C79" w:rsidP="00040D26">
                <w:pPr>
                  <w:ind w:right="-70"/>
                </w:pPr>
                <w:r>
                  <w:rPr>
                    <w:szCs w:val="28"/>
                  </w:rPr>
                  <w:t xml:space="preserve">             </w:t>
                </w:r>
              </w:p>
            </w:txbxContent>
          </v:textbox>
          <w10:wrap anchorx="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ctiveWritingStyle w:appName="MSWord" w:lang="ru-RU" w:vendorID="1" w:dllVersion="512" w:checkStyle="1"/>
  <w:activeWritingStyle w:appName="MSWord" w:lang="en-US" w:vendorID="8" w:dllVersion="513" w:checkStyle="1"/>
  <w:proofState w:spelling="clean" w:grammar="clean"/>
  <w:attachedTemplate r:id="rId1"/>
  <w:stylePaneFormatFilter w:val="3F01"/>
  <w:documentProtection w:edit="forms" w:enforcement="1" w:cryptProviderType="rsaFull" w:cryptAlgorithmClass="hash" w:cryptAlgorithmType="typeAny" w:cryptAlgorithmSid="4" w:cryptSpinCount="50000" w:hash="lJwPbB2fSuo0r4jMtDWKP19nkfA=" w:salt="Ml0uxNIU+F+9ZllIvyY4Ig=="/>
  <w:defaultTabStop w:val="720"/>
  <w:displayHorizontalDrawingGridEvery w:val="0"/>
  <w:displayVerticalDrawingGridEvery w:val="0"/>
  <w:doNotUseMarginsForDrawingGridOrigin/>
  <w:noPunctuationKerning/>
  <w:characterSpacingControl w:val="doNotCompress"/>
  <w:savePreviewPicture/>
  <w:hdrShapeDefaults>
    <o:shapedefaults v:ext="edit" spidmax="2119">
      <o:colormenu v:ext="edit" strokecolor="black"/>
    </o:shapedefaults>
    <o:shapelayout v:ext="edit">
      <o:idmap v:ext="edit" data="2"/>
      <o:regrouptable v:ext="edit">
        <o:entry new="1" old="0"/>
        <o:entry new="2" old="1"/>
        <o:entry new="3" old="1"/>
        <o:entry new="4" old="0"/>
        <o:entry new="5" old="4"/>
        <o:entry new="6" old="5"/>
        <o:entry new="7" old="0"/>
        <o:entry new="8" old="7"/>
        <o:entry new="9" old="7"/>
        <o:entry new="10" old="0"/>
        <o:entry new="11" old="0"/>
        <o:entry new="12" old="0"/>
        <o:entry new="13" old="0"/>
      </o:regrouptable>
    </o:shapelayout>
  </w:hdrShapeDefaults>
  <w:footnotePr>
    <w:footnote w:id="-1"/>
    <w:footnote w:id="0"/>
  </w:footnotePr>
  <w:endnotePr>
    <w:endnote w:id="-1"/>
    <w:endnote w:id="0"/>
  </w:endnotePr>
  <w:compat/>
  <w:rsids>
    <w:rsidRoot w:val="003B3A81"/>
    <w:rsid w:val="00002B26"/>
    <w:rsid w:val="00002C38"/>
    <w:rsid w:val="00004362"/>
    <w:rsid w:val="000043DE"/>
    <w:rsid w:val="00004422"/>
    <w:rsid w:val="0000465C"/>
    <w:rsid w:val="00005CF1"/>
    <w:rsid w:val="000061D8"/>
    <w:rsid w:val="0000703E"/>
    <w:rsid w:val="000074BC"/>
    <w:rsid w:val="000107E6"/>
    <w:rsid w:val="000113AA"/>
    <w:rsid w:val="000115ED"/>
    <w:rsid w:val="00011AE5"/>
    <w:rsid w:val="000150C8"/>
    <w:rsid w:val="000153AB"/>
    <w:rsid w:val="000162FE"/>
    <w:rsid w:val="00020271"/>
    <w:rsid w:val="00020DDA"/>
    <w:rsid w:val="0002168F"/>
    <w:rsid w:val="000224C4"/>
    <w:rsid w:val="00023F65"/>
    <w:rsid w:val="000242A1"/>
    <w:rsid w:val="00024547"/>
    <w:rsid w:val="000270AA"/>
    <w:rsid w:val="000309A5"/>
    <w:rsid w:val="0003282C"/>
    <w:rsid w:val="00032D44"/>
    <w:rsid w:val="0003319D"/>
    <w:rsid w:val="000337CB"/>
    <w:rsid w:val="000340F4"/>
    <w:rsid w:val="00034834"/>
    <w:rsid w:val="00034BD0"/>
    <w:rsid w:val="000356C3"/>
    <w:rsid w:val="0003713A"/>
    <w:rsid w:val="00037A13"/>
    <w:rsid w:val="00037C86"/>
    <w:rsid w:val="00040D26"/>
    <w:rsid w:val="0004213C"/>
    <w:rsid w:val="000427B9"/>
    <w:rsid w:val="00042DB5"/>
    <w:rsid w:val="00042EE3"/>
    <w:rsid w:val="0004385C"/>
    <w:rsid w:val="00044C84"/>
    <w:rsid w:val="000450F5"/>
    <w:rsid w:val="000456BC"/>
    <w:rsid w:val="0004612F"/>
    <w:rsid w:val="00050275"/>
    <w:rsid w:val="000504CE"/>
    <w:rsid w:val="000510BD"/>
    <w:rsid w:val="000510F2"/>
    <w:rsid w:val="00052063"/>
    <w:rsid w:val="00052FD5"/>
    <w:rsid w:val="0005354A"/>
    <w:rsid w:val="000536DE"/>
    <w:rsid w:val="0005384D"/>
    <w:rsid w:val="00054152"/>
    <w:rsid w:val="00054BEC"/>
    <w:rsid w:val="00056E1C"/>
    <w:rsid w:val="0006180D"/>
    <w:rsid w:val="00062072"/>
    <w:rsid w:val="000631CC"/>
    <w:rsid w:val="000641E6"/>
    <w:rsid w:val="00065440"/>
    <w:rsid w:val="00065CC1"/>
    <w:rsid w:val="00066193"/>
    <w:rsid w:val="0007036C"/>
    <w:rsid w:val="000706C7"/>
    <w:rsid w:val="00071D2C"/>
    <w:rsid w:val="00071F83"/>
    <w:rsid w:val="0007221F"/>
    <w:rsid w:val="0007340B"/>
    <w:rsid w:val="00073CCD"/>
    <w:rsid w:val="00073FF7"/>
    <w:rsid w:val="0007435F"/>
    <w:rsid w:val="00076EC9"/>
    <w:rsid w:val="000778E0"/>
    <w:rsid w:val="00077FE3"/>
    <w:rsid w:val="00080513"/>
    <w:rsid w:val="000810D0"/>
    <w:rsid w:val="00083BB5"/>
    <w:rsid w:val="00084124"/>
    <w:rsid w:val="000848D5"/>
    <w:rsid w:val="0008508F"/>
    <w:rsid w:val="0008547A"/>
    <w:rsid w:val="000857DE"/>
    <w:rsid w:val="00086472"/>
    <w:rsid w:val="00086F1B"/>
    <w:rsid w:val="00087708"/>
    <w:rsid w:val="00091356"/>
    <w:rsid w:val="00091751"/>
    <w:rsid w:val="00091B82"/>
    <w:rsid w:val="00091D76"/>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396F"/>
    <w:rsid w:val="000C3974"/>
    <w:rsid w:val="000C3C3C"/>
    <w:rsid w:val="000C3D38"/>
    <w:rsid w:val="000C6DA3"/>
    <w:rsid w:val="000C7621"/>
    <w:rsid w:val="000D034E"/>
    <w:rsid w:val="000D066A"/>
    <w:rsid w:val="000D0F61"/>
    <w:rsid w:val="000D3053"/>
    <w:rsid w:val="000D34B2"/>
    <w:rsid w:val="000D436B"/>
    <w:rsid w:val="000D56A1"/>
    <w:rsid w:val="000D5948"/>
    <w:rsid w:val="000D5B58"/>
    <w:rsid w:val="000D5C79"/>
    <w:rsid w:val="000D64FE"/>
    <w:rsid w:val="000D6E21"/>
    <w:rsid w:val="000D7728"/>
    <w:rsid w:val="000D786B"/>
    <w:rsid w:val="000E1B09"/>
    <w:rsid w:val="000E3396"/>
    <w:rsid w:val="000E3AA1"/>
    <w:rsid w:val="000E4076"/>
    <w:rsid w:val="000E416A"/>
    <w:rsid w:val="000E456D"/>
    <w:rsid w:val="000E4674"/>
    <w:rsid w:val="000E51AA"/>
    <w:rsid w:val="000E5C37"/>
    <w:rsid w:val="000E65EB"/>
    <w:rsid w:val="000F00EE"/>
    <w:rsid w:val="000F174E"/>
    <w:rsid w:val="000F179A"/>
    <w:rsid w:val="000F2BCE"/>
    <w:rsid w:val="000F3A04"/>
    <w:rsid w:val="000F3C08"/>
    <w:rsid w:val="000F5820"/>
    <w:rsid w:val="000F5E13"/>
    <w:rsid w:val="000F7B5C"/>
    <w:rsid w:val="0010141B"/>
    <w:rsid w:val="00101880"/>
    <w:rsid w:val="00101F58"/>
    <w:rsid w:val="00102031"/>
    <w:rsid w:val="0010244A"/>
    <w:rsid w:val="0010360C"/>
    <w:rsid w:val="0010362E"/>
    <w:rsid w:val="00104EBD"/>
    <w:rsid w:val="00105359"/>
    <w:rsid w:val="001109D8"/>
    <w:rsid w:val="00112630"/>
    <w:rsid w:val="00112719"/>
    <w:rsid w:val="00113436"/>
    <w:rsid w:val="00116BCE"/>
    <w:rsid w:val="00117346"/>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EA9"/>
    <w:rsid w:val="001414AC"/>
    <w:rsid w:val="001420CD"/>
    <w:rsid w:val="00142382"/>
    <w:rsid w:val="001423F5"/>
    <w:rsid w:val="00142B06"/>
    <w:rsid w:val="00142C45"/>
    <w:rsid w:val="00143421"/>
    <w:rsid w:val="00143A79"/>
    <w:rsid w:val="001451F4"/>
    <w:rsid w:val="00145D42"/>
    <w:rsid w:val="00146750"/>
    <w:rsid w:val="00146D40"/>
    <w:rsid w:val="00147B06"/>
    <w:rsid w:val="001501DC"/>
    <w:rsid w:val="001509C9"/>
    <w:rsid w:val="00151C04"/>
    <w:rsid w:val="001536E8"/>
    <w:rsid w:val="00153921"/>
    <w:rsid w:val="00154CA3"/>
    <w:rsid w:val="00155407"/>
    <w:rsid w:val="00155782"/>
    <w:rsid w:val="00155AB6"/>
    <w:rsid w:val="00156185"/>
    <w:rsid w:val="001565BE"/>
    <w:rsid w:val="00156FD2"/>
    <w:rsid w:val="00160550"/>
    <w:rsid w:val="0016188A"/>
    <w:rsid w:val="001645F5"/>
    <w:rsid w:val="00164601"/>
    <w:rsid w:val="00164DF8"/>
    <w:rsid w:val="001667AC"/>
    <w:rsid w:val="00166B2F"/>
    <w:rsid w:val="001674B6"/>
    <w:rsid w:val="0016751E"/>
    <w:rsid w:val="00170251"/>
    <w:rsid w:val="0017032A"/>
    <w:rsid w:val="001710F5"/>
    <w:rsid w:val="00171C16"/>
    <w:rsid w:val="00172DF3"/>
    <w:rsid w:val="00173B38"/>
    <w:rsid w:val="001746C9"/>
    <w:rsid w:val="00174720"/>
    <w:rsid w:val="001749D1"/>
    <w:rsid w:val="00174F65"/>
    <w:rsid w:val="00175057"/>
    <w:rsid w:val="00176A49"/>
    <w:rsid w:val="001772E6"/>
    <w:rsid w:val="001773B5"/>
    <w:rsid w:val="001774CA"/>
    <w:rsid w:val="00177564"/>
    <w:rsid w:val="00177B5D"/>
    <w:rsid w:val="001810F8"/>
    <w:rsid w:val="00182359"/>
    <w:rsid w:val="00183255"/>
    <w:rsid w:val="00184CE1"/>
    <w:rsid w:val="0018529C"/>
    <w:rsid w:val="00185546"/>
    <w:rsid w:val="00186F92"/>
    <w:rsid w:val="001873D4"/>
    <w:rsid w:val="00187A71"/>
    <w:rsid w:val="00187AD6"/>
    <w:rsid w:val="00187E73"/>
    <w:rsid w:val="001906BB"/>
    <w:rsid w:val="00191ACC"/>
    <w:rsid w:val="00193770"/>
    <w:rsid w:val="0019431F"/>
    <w:rsid w:val="00194EDE"/>
    <w:rsid w:val="00195084"/>
    <w:rsid w:val="001950AC"/>
    <w:rsid w:val="001952BF"/>
    <w:rsid w:val="00195318"/>
    <w:rsid w:val="00196CF2"/>
    <w:rsid w:val="001972E5"/>
    <w:rsid w:val="00197375"/>
    <w:rsid w:val="001978E3"/>
    <w:rsid w:val="001A01C5"/>
    <w:rsid w:val="001A14F9"/>
    <w:rsid w:val="001A338E"/>
    <w:rsid w:val="001A371E"/>
    <w:rsid w:val="001A3B85"/>
    <w:rsid w:val="001A4950"/>
    <w:rsid w:val="001A5FB8"/>
    <w:rsid w:val="001A6556"/>
    <w:rsid w:val="001A77C9"/>
    <w:rsid w:val="001B0311"/>
    <w:rsid w:val="001B03B6"/>
    <w:rsid w:val="001B4BEC"/>
    <w:rsid w:val="001B4F19"/>
    <w:rsid w:val="001B69D3"/>
    <w:rsid w:val="001B6C9D"/>
    <w:rsid w:val="001C01EC"/>
    <w:rsid w:val="001C1604"/>
    <w:rsid w:val="001C184C"/>
    <w:rsid w:val="001C338C"/>
    <w:rsid w:val="001C35F6"/>
    <w:rsid w:val="001C4B73"/>
    <w:rsid w:val="001C524A"/>
    <w:rsid w:val="001C55BA"/>
    <w:rsid w:val="001C56C7"/>
    <w:rsid w:val="001C5D26"/>
    <w:rsid w:val="001C5E45"/>
    <w:rsid w:val="001C5F9B"/>
    <w:rsid w:val="001C701A"/>
    <w:rsid w:val="001C7965"/>
    <w:rsid w:val="001D07E5"/>
    <w:rsid w:val="001D2328"/>
    <w:rsid w:val="001D303E"/>
    <w:rsid w:val="001D3414"/>
    <w:rsid w:val="001D3A4B"/>
    <w:rsid w:val="001D40F4"/>
    <w:rsid w:val="001D42F1"/>
    <w:rsid w:val="001D43E7"/>
    <w:rsid w:val="001D4833"/>
    <w:rsid w:val="001D579B"/>
    <w:rsid w:val="001D6066"/>
    <w:rsid w:val="001D6111"/>
    <w:rsid w:val="001D670D"/>
    <w:rsid w:val="001D692E"/>
    <w:rsid w:val="001D721D"/>
    <w:rsid w:val="001D7376"/>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F0640"/>
    <w:rsid w:val="001F1EF4"/>
    <w:rsid w:val="001F2916"/>
    <w:rsid w:val="001F4501"/>
    <w:rsid w:val="001F49D5"/>
    <w:rsid w:val="001F7C23"/>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65E3"/>
    <w:rsid w:val="0021757A"/>
    <w:rsid w:val="002175D4"/>
    <w:rsid w:val="0022015C"/>
    <w:rsid w:val="00220928"/>
    <w:rsid w:val="0022190C"/>
    <w:rsid w:val="00221FC9"/>
    <w:rsid w:val="002234AA"/>
    <w:rsid w:val="00223530"/>
    <w:rsid w:val="00225652"/>
    <w:rsid w:val="00225B9D"/>
    <w:rsid w:val="00230285"/>
    <w:rsid w:val="002309EB"/>
    <w:rsid w:val="0023116A"/>
    <w:rsid w:val="002329B2"/>
    <w:rsid w:val="00233EE6"/>
    <w:rsid w:val="00235229"/>
    <w:rsid w:val="0023570C"/>
    <w:rsid w:val="00235C41"/>
    <w:rsid w:val="00236863"/>
    <w:rsid w:val="00237155"/>
    <w:rsid w:val="00237404"/>
    <w:rsid w:val="00241D87"/>
    <w:rsid w:val="002426D1"/>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50AC"/>
    <w:rsid w:val="0025534D"/>
    <w:rsid w:val="0026018C"/>
    <w:rsid w:val="00260BCA"/>
    <w:rsid w:val="00260E76"/>
    <w:rsid w:val="00261DB4"/>
    <w:rsid w:val="00262CFC"/>
    <w:rsid w:val="0026323E"/>
    <w:rsid w:val="00263858"/>
    <w:rsid w:val="00263872"/>
    <w:rsid w:val="00264905"/>
    <w:rsid w:val="00264A08"/>
    <w:rsid w:val="00267132"/>
    <w:rsid w:val="0027027A"/>
    <w:rsid w:val="00270CEE"/>
    <w:rsid w:val="00273221"/>
    <w:rsid w:val="002732ED"/>
    <w:rsid w:val="002736C4"/>
    <w:rsid w:val="0027397D"/>
    <w:rsid w:val="002742F4"/>
    <w:rsid w:val="002755CB"/>
    <w:rsid w:val="00276416"/>
    <w:rsid w:val="002769AE"/>
    <w:rsid w:val="00276A77"/>
    <w:rsid w:val="00276D12"/>
    <w:rsid w:val="00276D28"/>
    <w:rsid w:val="00277B70"/>
    <w:rsid w:val="0028032C"/>
    <w:rsid w:val="002822B5"/>
    <w:rsid w:val="002824E5"/>
    <w:rsid w:val="00282587"/>
    <w:rsid w:val="0028304F"/>
    <w:rsid w:val="0028400D"/>
    <w:rsid w:val="00284EB0"/>
    <w:rsid w:val="00285B3B"/>
    <w:rsid w:val="00286D00"/>
    <w:rsid w:val="00286F33"/>
    <w:rsid w:val="00286F89"/>
    <w:rsid w:val="00287F60"/>
    <w:rsid w:val="002904AF"/>
    <w:rsid w:val="00290E3E"/>
    <w:rsid w:val="00291F65"/>
    <w:rsid w:val="00291FD5"/>
    <w:rsid w:val="0029254A"/>
    <w:rsid w:val="002925F7"/>
    <w:rsid w:val="00293AB1"/>
    <w:rsid w:val="00295C5E"/>
    <w:rsid w:val="00297599"/>
    <w:rsid w:val="002975C2"/>
    <w:rsid w:val="002975CF"/>
    <w:rsid w:val="002A01A3"/>
    <w:rsid w:val="002A0F01"/>
    <w:rsid w:val="002A1525"/>
    <w:rsid w:val="002A2504"/>
    <w:rsid w:val="002A252B"/>
    <w:rsid w:val="002A31D0"/>
    <w:rsid w:val="002A3F15"/>
    <w:rsid w:val="002A5ECB"/>
    <w:rsid w:val="002B1274"/>
    <w:rsid w:val="002B1D4F"/>
    <w:rsid w:val="002B2B4E"/>
    <w:rsid w:val="002B2BD0"/>
    <w:rsid w:val="002B5FF7"/>
    <w:rsid w:val="002B7A21"/>
    <w:rsid w:val="002C0ADD"/>
    <w:rsid w:val="002C0F07"/>
    <w:rsid w:val="002C130B"/>
    <w:rsid w:val="002C29DD"/>
    <w:rsid w:val="002C4FB7"/>
    <w:rsid w:val="002C57B4"/>
    <w:rsid w:val="002C6567"/>
    <w:rsid w:val="002C79CA"/>
    <w:rsid w:val="002D106B"/>
    <w:rsid w:val="002D147B"/>
    <w:rsid w:val="002D1A2E"/>
    <w:rsid w:val="002D2581"/>
    <w:rsid w:val="002D2B00"/>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940"/>
    <w:rsid w:val="002E2A5D"/>
    <w:rsid w:val="002E3088"/>
    <w:rsid w:val="002E365C"/>
    <w:rsid w:val="002E422A"/>
    <w:rsid w:val="002E4BFF"/>
    <w:rsid w:val="002E4C8C"/>
    <w:rsid w:val="002E5543"/>
    <w:rsid w:val="002E6031"/>
    <w:rsid w:val="002E6602"/>
    <w:rsid w:val="002E72FE"/>
    <w:rsid w:val="002F013F"/>
    <w:rsid w:val="002F116F"/>
    <w:rsid w:val="002F1F2E"/>
    <w:rsid w:val="002F24DD"/>
    <w:rsid w:val="002F696E"/>
    <w:rsid w:val="002F7A27"/>
    <w:rsid w:val="00300875"/>
    <w:rsid w:val="003014F7"/>
    <w:rsid w:val="00301D68"/>
    <w:rsid w:val="003022DC"/>
    <w:rsid w:val="00302E53"/>
    <w:rsid w:val="00303006"/>
    <w:rsid w:val="00303A78"/>
    <w:rsid w:val="00304F34"/>
    <w:rsid w:val="00306722"/>
    <w:rsid w:val="00307408"/>
    <w:rsid w:val="0030767B"/>
    <w:rsid w:val="0030771C"/>
    <w:rsid w:val="003111FB"/>
    <w:rsid w:val="00311279"/>
    <w:rsid w:val="00311A89"/>
    <w:rsid w:val="00311E06"/>
    <w:rsid w:val="00312C55"/>
    <w:rsid w:val="00313951"/>
    <w:rsid w:val="00313EC8"/>
    <w:rsid w:val="00314409"/>
    <w:rsid w:val="00314862"/>
    <w:rsid w:val="0031545F"/>
    <w:rsid w:val="00315AC0"/>
    <w:rsid w:val="0031766A"/>
    <w:rsid w:val="003178AD"/>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60916"/>
    <w:rsid w:val="00360C38"/>
    <w:rsid w:val="00360FA5"/>
    <w:rsid w:val="00362AD8"/>
    <w:rsid w:val="003632AA"/>
    <w:rsid w:val="00364DC7"/>
    <w:rsid w:val="00365621"/>
    <w:rsid w:val="00365AD4"/>
    <w:rsid w:val="00365B6E"/>
    <w:rsid w:val="00366330"/>
    <w:rsid w:val="003710D7"/>
    <w:rsid w:val="003713E3"/>
    <w:rsid w:val="00372BFD"/>
    <w:rsid w:val="00372E2D"/>
    <w:rsid w:val="00373182"/>
    <w:rsid w:val="00373CB2"/>
    <w:rsid w:val="00375072"/>
    <w:rsid w:val="00375674"/>
    <w:rsid w:val="00376D53"/>
    <w:rsid w:val="003804EB"/>
    <w:rsid w:val="00380B65"/>
    <w:rsid w:val="00381446"/>
    <w:rsid w:val="00381526"/>
    <w:rsid w:val="003823EF"/>
    <w:rsid w:val="00383DD2"/>
    <w:rsid w:val="00384B94"/>
    <w:rsid w:val="003852AA"/>
    <w:rsid w:val="0038546C"/>
    <w:rsid w:val="003864F7"/>
    <w:rsid w:val="00387C87"/>
    <w:rsid w:val="0039046B"/>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AC8"/>
    <w:rsid w:val="003A29C2"/>
    <w:rsid w:val="003A3C57"/>
    <w:rsid w:val="003A41BD"/>
    <w:rsid w:val="003A5C64"/>
    <w:rsid w:val="003A6272"/>
    <w:rsid w:val="003A6CDB"/>
    <w:rsid w:val="003A716C"/>
    <w:rsid w:val="003A7C61"/>
    <w:rsid w:val="003A7FA1"/>
    <w:rsid w:val="003B0096"/>
    <w:rsid w:val="003B137E"/>
    <w:rsid w:val="003B1E85"/>
    <w:rsid w:val="003B1EBF"/>
    <w:rsid w:val="003B241B"/>
    <w:rsid w:val="003B24AE"/>
    <w:rsid w:val="003B34DC"/>
    <w:rsid w:val="003B37F1"/>
    <w:rsid w:val="003B39C7"/>
    <w:rsid w:val="003B3A81"/>
    <w:rsid w:val="003B5EE3"/>
    <w:rsid w:val="003B5F60"/>
    <w:rsid w:val="003B7702"/>
    <w:rsid w:val="003B794B"/>
    <w:rsid w:val="003B7FBA"/>
    <w:rsid w:val="003C00B2"/>
    <w:rsid w:val="003C041A"/>
    <w:rsid w:val="003C1728"/>
    <w:rsid w:val="003C27C4"/>
    <w:rsid w:val="003C37FB"/>
    <w:rsid w:val="003C4DEA"/>
    <w:rsid w:val="003C5134"/>
    <w:rsid w:val="003C58DE"/>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79EF"/>
    <w:rsid w:val="003E7C4A"/>
    <w:rsid w:val="003F0199"/>
    <w:rsid w:val="003F081E"/>
    <w:rsid w:val="003F13DE"/>
    <w:rsid w:val="003F1B0B"/>
    <w:rsid w:val="003F2F38"/>
    <w:rsid w:val="003F3486"/>
    <w:rsid w:val="003F3A06"/>
    <w:rsid w:val="003F4275"/>
    <w:rsid w:val="003F44C3"/>
    <w:rsid w:val="003F58D7"/>
    <w:rsid w:val="003F6BAF"/>
    <w:rsid w:val="003F6BD8"/>
    <w:rsid w:val="00400C24"/>
    <w:rsid w:val="00401081"/>
    <w:rsid w:val="0040150E"/>
    <w:rsid w:val="00401777"/>
    <w:rsid w:val="004017C1"/>
    <w:rsid w:val="00401BEE"/>
    <w:rsid w:val="00401D61"/>
    <w:rsid w:val="00404DFA"/>
    <w:rsid w:val="004050BB"/>
    <w:rsid w:val="00405503"/>
    <w:rsid w:val="0040656A"/>
    <w:rsid w:val="00406591"/>
    <w:rsid w:val="0040709F"/>
    <w:rsid w:val="004078A0"/>
    <w:rsid w:val="00407FF3"/>
    <w:rsid w:val="004106A7"/>
    <w:rsid w:val="004108B3"/>
    <w:rsid w:val="004110FA"/>
    <w:rsid w:val="00411C0F"/>
    <w:rsid w:val="0041405B"/>
    <w:rsid w:val="00414101"/>
    <w:rsid w:val="004145B9"/>
    <w:rsid w:val="00414F53"/>
    <w:rsid w:val="00415A48"/>
    <w:rsid w:val="00415DDF"/>
    <w:rsid w:val="004164EE"/>
    <w:rsid w:val="0041783D"/>
    <w:rsid w:val="00417B00"/>
    <w:rsid w:val="00417B2E"/>
    <w:rsid w:val="00421C24"/>
    <w:rsid w:val="00423260"/>
    <w:rsid w:val="00423307"/>
    <w:rsid w:val="00423D9A"/>
    <w:rsid w:val="00424166"/>
    <w:rsid w:val="00424F33"/>
    <w:rsid w:val="004314B2"/>
    <w:rsid w:val="00432F4A"/>
    <w:rsid w:val="00433294"/>
    <w:rsid w:val="004336A4"/>
    <w:rsid w:val="00433788"/>
    <w:rsid w:val="004347D4"/>
    <w:rsid w:val="0043564A"/>
    <w:rsid w:val="0043574E"/>
    <w:rsid w:val="00435CBF"/>
    <w:rsid w:val="0043697C"/>
    <w:rsid w:val="00440275"/>
    <w:rsid w:val="00441E3C"/>
    <w:rsid w:val="00442704"/>
    <w:rsid w:val="0044291C"/>
    <w:rsid w:val="00443183"/>
    <w:rsid w:val="004443B1"/>
    <w:rsid w:val="004444FB"/>
    <w:rsid w:val="00444A7D"/>
    <w:rsid w:val="004458F1"/>
    <w:rsid w:val="00445F36"/>
    <w:rsid w:val="00446366"/>
    <w:rsid w:val="004466A1"/>
    <w:rsid w:val="00446DC5"/>
    <w:rsid w:val="004504C9"/>
    <w:rsid w:val="00450A0A"/>
    <w:rsid w:val="00451433"/>
    <w:rsid w:val="004516C1"/>
    <w:rsid w:val="0045335F"/>
    <w:rsid w:val="00455185"/>
    <w:rsid w:val="0045608B"/>
    <w:rsid w:val="004607E2"/>
    <w:rsid w:val="00461C7E"/>
    <w:rsid w:val="00463426"/>
    <w:rsid w:val="004650A8"/>
    <w:rsid w:val="004650F6"/>
    <w:rsid w:val="00465E9A"/>
    <w:rsid w:val="00466AA1"/>
    <w:rsid w:val="00466DBD"/>
    <w:rsid w:val="00467975"/>
    <w:rsid w:val="00470095"/>
    <w:rsid w:val="00471272"/>
    <w:rsid w:val="00472BEC"/>
    <w:rsid w:val="00473807"/>
    <w:rsid w:val="00473C27"/>
    <w:rsid w:val="004744DD"/>
    <w:rsid w:val="00474C14"/>
    <w:rsid w:val="004757EA"/>
    <w:rsid w:val="00476FFA"/>
    <w:rsid w:val="004771FB"/>
    <w:rsid w:val="00477386"/>
    <w:rsid w:val="0047779A"/>
    <w:rsid w:val="0048249A"/>
    <w:rsid w:val="004837B6"/>
    <w:rsid w:val="0048443F"/>
    <w:rsid w:val="0048553E"/>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AE"/>
    <w:rsid w:val="004A4FC4"/>
    <w:rsid w:val="004A5CB2"/>
    <w:rsid w:val="004B0371"/>
    <w:rsid w:val="004B1643"/>
    <w:rsid w:val="004B2BBD"/>
    <w:rsid w:val="004B5061"/>
    <w:rsid w:val="004B616C"/>
    <w:rsid w:val="004B6AF8"/>
    <w:rsid w:val="004C05E4"/>
    <w:rsid w:val="004C33BA"/>
    <w:rsid w:val="004C34C3"/>
    <w:rsid w:val="004C3595"/>
    <w:rsid w:val="004C49C9"/>
    <w:rsid w:val="004C4B67"/>
    <w:rsid w:val="004C5876"/>
    <w:rsid w:val="004C725D"/>
    <w:rsid w:val="004C740C"/>
    <w:rsid w:val="004C7B64"/>
    <w:rsid w:val="004D0766"/>
    <w:rsid w:val="004D214C"/>
    <w:rsid w:val="004D2375"/>
    <w:rsid w:val="004D251C"/>
    <w:rsid w:val="004D3225"/>
    <w:rsid w:val="004D434B"/>
    <w:rsid w:val="004D44AA"/>
    <w:rsid w:val="004D4D5C"/>
    <w:rsid w:val="004D529D"/>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2231"/>
    <w:rsid w:val="004F3351"/>
    <w:rsid w:val="004F35E3"/>
    <w:rsid w:val="004F5FA5"/>
    <w:rsid w:val="004F6760"/>
    <w:rsid w:val="004F716A"/>
    <w:rsid w:val="004F7547"/>
    <w:rsid w:val="005004CE"/>
    <w:rsid w:val="0050105A"/>
    <w:rsid w:val="005014EC"/>
    <w:rsid w:val="0050169D"/>
    <w:rsid w:val="00501909"/>
    <w:rsid w:val="005025F8"/>
    <w:rsid w:val="005025FD"/>
    <w:rsid w:val="005029E8"/>
    <w:rsid w:val="00502FE8"/>
    <w:rsid w:val="00503742"/>
    <w:rsid w:val="005043AA"/>
    <w:rsid w:val="00504AE1"/>
    <w:rsid w:val="00504DB3"/>
    <w:rsid w:val="00507382"/>
    <w:rsid w:val="005075F0"/>
    <w:rsid w:val="00507AA1"/>
    <w:rsid w:val="00510C03"/>
    <w:rsid w:val="005117C8"/>
    <w:rsid w:val="005122DE"/>
    <w:rsid w:val="0051272F"/>
    <w:rsid w:val="00512857"/>
    <w:rsid w:val="00513742"/>
    <w:rsid w:val="00513B88"/>
    <w:rsid w:val="00513CE9"/>
    <w:rsid w:val="0051619C"/>
    <w:rsid w:val="00517B4B"/>
    <w:rsid w:val="00517F3A"/>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6B"/>
    <w:rsid w:val="00535583"/>
    <w:rsid w:val="00540128"/>
    <w:rsid w:val="0054056C"/>
    <w:rsid w:val="005417D4"/>
    <w:rsid w:val="00541BD3"/>
    <w:rsid w:val="00542C0A"/>
    <w:rsid w:val="00543626"/>
    <w:rsid w:val="00544C00"/>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DF6"/>
    <w:rsid w:val="00561F93"/>
    <w:rsid w:val="005621CB"/>
    <w:rsid w:val="005626D7"/>
    <w:rsid w:val="005629D0"/>
    <w:rsid w:val="0056410C"/>
    <w:rsid w:val="005641F5"/>
    <w:rsid w:val="00564432"/>
    <w:rsid w:val="005654F0"/>
    <w:rsid w:val="00566A1B"/>
    <w:rsid w:val="00566C77"/>
    <w:rsid w:val="00570A3E"/>
    <w:rsid w:val="0057117B"/>
    <w:rsid w:val="00573C40"/>
    <w:rsid w:val="00573E7D"/>
    <w:rsid w:val="005754F6"/>
    <w:rsid w:val="005762CB"/>
    <w:rsid w:val="005764A0"/>
    <w:rsid w:val="00581A27"/>
    <w:rsid w:val="005833BF"/>
    <w:rsid w:val="005846BD"/>
    <w:rsid w:val="00586D0E"/>
    <w:rsid w:val="00587B46"/>
    <w:rsid w:val="00590048"/>
    <w:rsid w:val="005900CE"/>
    <w:rsid w:val="005914F0"/>
    <w:rsid w:val="0059189A"/>
    <w:rsid w:val="00596713"/>
    <w:rsid w:val="00596B75"/>
    <w:rsid w:val="00597E77"/>
    <w:rsid w:val="005A01D9"/>
    <w:rsid w:val="005A0526"/>
    <w:rsid w:val="005A090E"/>
    <w:rsid w:val="005A0DC4"/>
    <w:rsid w:val="005A16D0"/>
    <w:rsid w:val="005A1B4A"/>
    <w:rsid w:val="005A1D28"/>
    <w:rsid w:val="005A30E8"/>
    <w:rsid w:val="005A3276"/>
    <w:rsid w:val="005A37DD"/>
    <w:rsid w:val="005A44A3"/>
    <w:rsid w:val="005A4962"/>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5173"/>
    <w:rsid w:val="005B5473"/>
    <w:rsid w:val="005B59CC"/>
    <w:rsid w:val="005B63DC"/>
    <w:rsid w:val="005B6804"/>
    <w:rsid w:val="005B6996"/>
    <w:rsid w:val="005C02EA"/>
    <w:rsid w:val="005C0300"/>
    <w:rsid w:val="005C09D0"/>
    <w:rsid w:val="005C0BAA"/>
    <w:rsid w:val="005C2313"/>
    <w:rsid w:val="005C2C32"/>
    <w:rsid w:val="005C37DC"/>
    <w:rsid w:val="005C3C6E"/>
    <w:rsid w:val="005C4506"/>
    <w:rsid w:val="005C4806"/>
    <w:rsid w:val="005C65B1"/>
    <w:rsid w:val="005C673F"/>
    <w:rsid w:val="005C6EF6"/>
    <w:rsid w:val="005D0D13"/>
    <w:rsid w:val="005D134C"/>
    <w:rsid w:val="005D1BE6"/>
    <w:rsid w:val="005D24C8"/>
    <w:rsid w:val="005D3139"/>
    <w:rsid w:val="005D57AD"/>
    <w:rsid w:val="005D5A6A"/>
    <w:rsid w:val="005D5FAF"/>
    <w:rsid w:val="005D60A3"/>
    <w:rsid w:val="005D612C"/>
    <w:rsid w:val="005D6DF6"/>
    <w:rsid w:val="005E0AEF"/>
    <w:rsid w:val="005E1AA8"/>
    <w:rsid w:val="005E288B"/>
    <w:rsid w:val="005E29A4"/>
    <w:rsid w:val="005E36DB"/>
    <w:rsid w:val="005E3B1D"/>
    <w:rsid w:val="005E5737"/>
    <w:rsid w:val="005E5809"/>
    <w:rsid w:val="005E5E3D"/>
    <w:rsid w:val="005E60E9"/>
    <w:rsid w:val="005E65A4"/>
    <w:rsid w:val="005E6A2F"/>
    <w:rsid w:val="005F04B8"/>
    <w:rsid w:val="005F1858"/>
    <w:rsid w:val="005F1EEF"/>
    <w:rsid w:val="005F4509"/>
    <w:rsid w:val="005F4556"/>
    <w:rsid w:val="005F45B7"/>
    <w:rsid w:val="005F4EEE"/>
    <w:rsid w:val="005F5669"/>
    <w:rsid w:val="005F5D60"/>
    <w:rsid w:val="005F6255"/>
    <w:rsid w:val="005F6321"/>
    <w:rsid w:val="005F67F3"/>
    <w:rsid w:val="005F7E74"/>
    <w:rsid w:val="006004D1"/>
    <w:rsid w:val="006013D7"/>
    <w:rsid w:val="00602255"/>
    <w:rsid w:val="00603700"/>
    <w:rsid w:val="006038B2"/>
    <w:rsid w:val="00603922"/>
    <w:rsid w:val="00604154"/>
    <w:rsid w:val="00604555"/>
    <w:rsid w:val="00605EDA"/>
    <w:rsid w:val="006108A2"/>
    <w:rsid w:val="0061122D"/>
    <w:rsid w:val="0061201A"/>
    <w:rsid w:val="0061210B"/>
    <w:rsid w:val="0061448C"/>
    <w:rsid w:val="00615C72"/>
    <w:rsid w:val="00616C0E"/>
    <w:rsid w:val="00617844"/>
    <w:rsid w:val="00621EE5"/>
    <w:rsid w:val="00622FEA"/>
    <w:rsid w:val="0062372C"/>
    <w:rsid w:val="006238FF"/>
    <w:rsid w:val="00623946"/>
    <w:rsid w:val="0062397F"/>
    <w:rsid w:val="00624AC4"/>
    <w:rsid w:val="00624E07"/>
    <w:rsid w:val="00624F3F"/>
    <w:rsid w:val="006258C4"/>
    <w:rsid w:val="00625C82"/>
    <w:rsid w:val="006266EE"/>
    <w:rsid w:val="00626D7A"/>
    <w:rsid w:val="006276A8"/>
    <w:rsid w:val="0063056A"/>
    <w:rsid w:val="0063059E"/>
    <w:rsid w:val="00630C4A"/>
    <w:rsid w:val="00631569"/>
    <w:rsid w:val="0063225F"/>
    <w:rsid w:val="00634081"/>
    <w:rsid w:val="00634566"/>
    <w:rsid w:val="00635E95"/>
    <w:rsid w:val="006360A3"/>
    <w:rsid w:val="00637047"/>
    <w:rsid w:val="00637296"/>
    <w:rsid w:val="00637CB6"/>
    <w:rsid w:val="00640491"/>
    <w:rsid w:val="00640576"/>
    <w:rsid w:val="0064142E"/>
    <w:rsid w:val="00642EA3"/>
    <w:rsid w:val="006447A3"/>
    <w:rsid w:val="006448FC"/>
    <w:rsid w:val="00644ACF"/>
    <w:rsid w:val="00645216"/>
    <w:rsid w:val="006452F5"/>
    <w:rsid w:val="0065006D"/>
    <w:rsid w:val="006502FF"/>
    <w:rsid w:val="00650E58"/>
    <w:rsid w:val="006524C6"/>
    <w:rsid w:val="006534CA"/>
    <w:rsid w:val="00653786"/>
    <w:rsid w:val="006556AF"/>
    <w:rsid w:val="00655E07"/>
    <w:rsid w:val="00657CBE"/>
    <w:rsid w:val="0066045E"/>
    <w:rsid w:val="00660E8D"/>
    <w:rsid w:val="00661046"/>
    <w:rsid w:val="006614F9"/>
    <w:rsid w:val="00661849"/>
    <w:rsid w:val="00662D54"/>
    <w:rsid w:val="006631CD"/>
    <w:rsid w:val="006635A2"/>
    <w:rsid w:val="0066378D"/>
    <w:rsid w:val="00663D80"/>
    <w:rsid w:val="006642B3"/>
    <w:rsid w:val="00664468"/>
    <w:rsid w:val="00665EFD"/>
    <w:rsid w:val="00666260"/>
    <w:rsid w:val="006668A7"/>
    <w:rsid w:val="00666A5A"/>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B99"/>
    <w:rsid w:val="00686D1F"/>
    <w:rsid w:val="0068715F"/>
    <w:rsid w:val="00687607"/>
    <w:rsid w:val="006907D8"/>
    <w:rsid w:val="006915D7"/>
    <w:rsid w:val="00691903"/>
    <w:rsid w:val="00691B4D"/>
    <w:rsid w:val="00691B98"/>
    <w:rsid w:val="00691CAD"/>
    <w:rsid w:val="00692C19"/>
    <w:rsid w:val="00692F09"/>
    <w:rsid w:val="00693234"/>
    <w:rsid w:val="00693393"/>
    <w:rsid w:val="006958CF"/>
    <w:rsid w:val="00696CEA"/>
    <w:rsid w:val="00697276"/>
    <w:rsid w:val="00697356"/>
    <w:rsid w:val="006A085A"/>
    <w:rsid w:val="006A0DD2"/>
    <w:rsid w:val="006A1032"/>
    <w:rsid w:val="006A106A"/>
    <w:rsid w:val="006A337F"/>
    <w:rsid w:val="006A4C2E"/>
    <w:rsid w:val="006A543C"/>
    <w:rsid w:val="006A74C9"/>
    <w:rsid w:val="006A7CF2"/>
    <w:rsid w:val="006B0536"/>
    <w:rsid w:val="006B119D"/>
    <w:rsid w:val="006B13FA"/>
    <w:rsid w:val="006B201C"/>
    <w:rsid w:val="006B237B"/>
    <w:rsid w:val="006B3779"/>
    <w:rsid w:val="006B3E33"/>
    <w:rsid w:val="006B4F24"/>
    <w:rsid w:val="006B600A"/>
    <w:rsid w:val="006B62EF"/>
    <w:rsid w:val="006B6DF4"/>
    <w:rsid w:val="006B7393"/>
    <w:rsid w:val="006B7479"/>
    <w:rsid w:val="006B7764"/>
    <w:rsid w:val="006C0C03"/>
    <w:rsid w:val="006C0DC6"/>
    <w:rsid w:val="006C1993"/>
    <w:rsid w:val="006C274E"/>
    <w:rsid w:val="006C3DEF"/>
    <w:rsid w:val="006C4E8D"/>
    <w:rsid w:val="006C5104"/>
    <w:rsid w:val="006C5A16"/>
    <w:rsid w:val="006C6C32"/>
    <w:rsid w:val="006C6EEE"/>
    <w:rsid w:val="006C75BF"/>
    <w:rsid w:val="006C7F8B"/>
    <w:rsid w:val="006D07CC"/>
    <w:rsid w:val="006D08E2"/>
    <w:rsid w:val="006D0CCA"/>
    <w:rsid w:val="006D1174"/>
    <w:rsid w:val="006D3C48"/>
    <w:rsid w:val="006D4E2D"/>
    <w:rsid w:val="006D66C9"/>
    <w:rsid w:val="006D7163"/>
    <w:rsid w:val="006D769E"/>
    <w:rsid w:val="006E115C"/>
    <w:rsid w:val="006E1311"/>
    <w:rsid w:val="006E274F"/>
    <w:rsid w:val="006E2BC2"/>
    <w:rsid w:val="006E338A"/>
    <w:rsid w:val="006E3E1E"/>
    <w:rsid w:val="006E4067"/>
    <w:rsid w:val="006E4E27"/>
    <w:rsid w:val="006E63F2"/>
    <w:rsid w:val="006E6D31"/>
    <w:rsid w:val="006E71CF"/>
    <w:rsid w:val="006E7A6D"/>
    <w:rsid w:val="006F060C"/>
    <w:rsid w:val="006F1B9C"/>
    <w:rsid w:val="006F352F"/>
    <w:rsid w:val="006F363B"/>
    <w:rsid w:val="006F3FC9"/>
    <w:rsid w:val="006F441B"/>
    <w:rsid w:val="006F4B50"/>
    <w:rsid w:val="006F63F0"/>
    <w:rsid w:val="006F653D"/>
    <w:rsid w:val="006F6B3B"/>
    <w:rsid w:val="006F6D4C"/>
    <w:rsid w:val="006F771A"/>
    <w:rsid w:val="00700C2E"/>
    <w:rsid w:val="00702FCE"/>
    <w:rsid w:val="00705272"/>
    <w:rsid w:val="007057DB"/>
    <w:rsid w:val="00705AC4"/>
    <w:rsid w:val="00705E8A"/>
    <w:rsid w:val="00707D47"/>
    <w:rsid w:val="00707FE3"/>
    <w:rsid w:val="007100E4"/>
    <w:rsid w:val="007130B8"/>
    <w:rsid w:val="00713CB7"/>
    <w:rsid w:val="00713FD4"/>
    <w:rsid w:val="00715E94"/>
    <w:rsid w:val="007166CA"/>
    <w:rsid w:val="00716796"/>
    <w:rsid w:val="007168D1"/>
    <w:rsid w:val="00717143"/>
    <w:rsid w:val="0071720C"/>
    <w:rsid w:val="00717636"/>
    <w:rsid w:val="0072030E"/>
    <w:rsid w:val="007208E4"/>
    <w:rsid w:val="007212E3"/>
    <w:rsid w:val="00721BC0"/>
    <w:rsid w:val="00722B42"/>
    <w:rsid w:val="00722BC7"/>
    <w:rsid w:val="00722FE3"/>
    <w:rsid w:val="00723570"/>
    <w:rsid w:val="00724E84"/>
    <w:rsid w:val="00725888"/>
    <w:rsid w:val="00725AF4"/>
    <w:rsid w:val="00726EF0"/>
    <w:rsid w:val="007278C3"/>
    <w:rsid w:val="00730B14"/>
    <w:rsid w:val="007318BA"/>
    <w:rsid w:val="00733B5A"/>
    <w:rsid w:val="00734A44"/>
    <w:rsid w:val="00736318"/>
    <w:rsid w:val="007367FA"/>
    <w:rsid w:val="00740367"/>
    <w:rsid w:val="007407D8"/>
    <w:rsid w:val="0074177E"/>
    <w:rsid w:val="00741975"/>
    <w:rsid w:val="00742DCD"/>
    <w:rsid w:val="007436D0"/>
    <w:rsid w:val="00743B3D"/>
    <w:rsid w:val="00744BAC"/>
    <w:rsid w:val="00746147"/>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6243"/>
    <w:rsid w:val="007572F2"/>
    <w:rsid w:val="00760890"/>
    <w:rsid w:val="00761BD0"/>
    <w:rsid w:val="007658A8"/>
    <w:rsid w:val="00765DE3"/>
    <w:rsid w:val="00765E7E"/>
    <w:rsid w:val="00766397"/>
    <w:rsid w:val="00767863"/>
    <w:rsid w:val="00771A11"/>
    <w:rsid w:val="00772907"/>
    <w:rsid w:val="00772D80"/>
    <w:rsid w:val="00773EC6"/>
    <w:rsid w:val="007746CB"/>
    <w:rsid w:val="00775D64"/>
    <w:rsid w:val="007768B6"/>
    <w:rsid w:val="007770E6"/>
    <w:rsid w:val="007777E0"/>
    <w:rsid w:val="00780053"/>
    <w:rsid w:val="00781263"/>
    <w:rsid w:val="00781C6A"/>
    <w:rsid w:val="007821A1"/>
    <w:rsid w:val="00783E38"/>
    <w:rsid w:val="007844F2"/>
    <w:rsid w:val="007849FA"/>
    <w:rsid w:val="00785AA0"/>
    <w:rsid w:val="00785E41"/>
    <w:rsid w:val="007871E4"/>
    <w:rsid w:val="00791E4A"/>
    <w:rsid w:val="00792886"/>
    <w:rsid w:val="00792AE4"/>
    <w:rsid w:val="00792B03"/>
    <w:rsid w:val="0079340F"/>
    <w:rsid w:val="007948B9"/>
    <w:rsid w:val="0079541F"/>
    <w:rsid w:val="00796091"/>
    <w:rsid w:val="007976A0"/>
    <w:rsid w:val="00797DB5"/>
    <w:rsid w:val="00797F52"/>
    <w:rsid w:val="007A0CE5"/>
    <w:rsid w:val="007A0D59"/>
    <w:rsid w:val="007A2193"/>
    <w:rsid w:val="007A2A5F"/>
    <w:rsid w:val="007A34B3"/>
    <w:rsid w:val="007A34D9"/>
    <w:rsid w:val="007A375C"/>
    <w:rsid w:val="007A3DAF"/>
    <w:rsid w:val="007A4631"/>
    <w:rsid w:val="007A499F"/>
    <w:rsid w:val="007A554F"/>
    <w:rsid w:val="007A597F"/>
    <w:rsid w:val="007A5C22"/>
    <w:rsid w:val="007A7B73"/>
    <w:rsid w:val="007B015E"/>
    <w:rsid w:val="007B03FD"/>
    <w:rsid w:val="007B0AE3"/>
    <w:rsid w:val="007B0BD5"/>
    <w:rsid w:val="007B0CA2"/>
    <w:rsid w:val="007B0DD9"/>
    <w:rsid w:val="007B1CB8"/>
    <w:rsid w:val="007B37ED"/>
    <w:rsid w:val="007B3A53"/>
    <w:rsid w:val="007B4DB8"/>
    <w:rsid w:val="007B564B"/>
    <w:rsid w:val="007B5BDE"/>
    <w:rsid w:val="007B5E45"/>
    <w:rsid w:val="007B6567"/>
    <w:rsid w:val="007B6B87"/>
    <w:rsid w:val="007B7AE0"/>
    <w:rsid w:val="007B7B29"/>
    <w:rsid w:val="007B7C3B"/>
    <w:rsid w:val="007C0412"/>
    <w:rsid w:val="007C2581"/>
    <w:rsid w:val="007C3AFD"/>
    <w:rsid w:val="007C4D91"/>
    <w:rsid w:val="007C52B1"/>
    <w:rsid w:val="007C57D9"/>
    <w:rsid w:val="007C5BA1"/>
    <w:rsid w:val="007C78A7"/>
    <w:rsid w:val="007D0569"/>
    <w:rsid w:val="007D121B"/>
    <w:rsid w:val="007D1719"/>
    <w:rsid w:val="007D1761"/>
    <w:rsid w:val="007D1F59"/>
    <w:rsid w:val="007D23AF"/>
    <w:rsid w:val="007D2ADF"/>
    <w:rsid w:val="007D34C1"/>
    <w:rsid w:val="007D47AE"/>
    <w:rsid w:val="007D53D7"/>
    <w:rsid w:val="007D5527"/>
    <w:rsid w:val="007D58A9"/>
    <w:rsid w:val="007D5B33"/>
    <w:rsid w:val="007D747C"/>
    <w:rsid w:val="007E0AAD"/>
    <w:rsid w:val="007E1E56"/>
    <w:rsid w:val="007E21C4"/>
    <w:rsid w:val="007E24C7"/>
    <w:rsid w:val="007E25C1"/>
    <w:rsid w:val="007E2951"/>
    <w:rsid w:val="007E33C2"/>
    <w:rsid w:val="007E3F7B"/>
    <w:rsid w:val="007E42E5"/>
    <w:rsid w:val="007E4A8C"/>
    <w:rsid w:val="007E4F43"/>
    <w:rsid w:val="007E5A9F"/>
    <w:rsid w:val="007E7580"/>
    <w:rsid w:val="007E76DB"/>
    <w:rsid w:val="007E776F"/>
    <w:rsid w:val="007E79B4"/>
    <w:rsid w:val="007E79ED"/>
    <w:rsid w:val="007F1BF0"/>
    <w:rsid w:val="007F2657"/>
    <w:rsid w:val="007F2D12"/>
    <w:rsid w:val="007F2E70"/>
    <w:rsid w:val="007F304D"/>
    <w:rsid w:val="007F4F7C"/>
    <w:rsid w:val="007F56FF"/>
    <w:rsid w:val="007F6D6B"/>
    <w:rsid w:val="007F7DBB"/>
    <w:rsid w:val="00800433"/>
    <w:rsid w:val="0080046A"/>
    <w:rsid w:val="00801EAA"/>
    <w:rsid w:val="00803851"/>
    <w:rsid w:val="0080485A"/>
    <w:rsid w:val="00804E6F"/>
    <w:rsid w:val="00805698"/>
    <w:rsid w:val="00810398"/>
    <w:rsid w:val="008105D7"/>
    <w:rsid w:val="00811A64"/>
    <w:rsid w:val="00812A96"/>
    <w:rsid w:val="00813366"/>
    <w:rsid w:val="0081377C"/>
    <w:rsid w:val="00813ABE"/>
    <w:rsid w:val="008142D8"/>
    <w:rsid w:val="008145F5"/>
    <w:rsid w:val="008148CD"/>
    <w:rsid w:val="00814CD0"/>
    <w:rsid w:val="0081526B"/>
    <w:rsid w:val="008155C4"/>
    <w:rsid w:val="00815733"/>
    <w:rsid w:val="00815BC9"/>
    <w:rsid w:val="00816376"/>
    <w:rsid w:val="00821D12"/>
    <w:rsid w:val="008237FF"/>
    <w:rsid w:val="00824716"/>
    <w:rsid w:val="00824A4C"/>
    <w:rsid w:val="00825182"/>
    <w:rsid w:val="00825767"/>
    <w:rsid w:val="00825DA7"/>
    <w:rsid w:val="008261D0"/>
    <w:rsid w:val="00826B20"/>
    <w:rsid w:val="00826FF9"/>
    <w:rsid w:val="00827634"/>
    <w:rsid w:val="008308CA"/>
    <w:rsid w:val="00834051"/>
    <w:rsid w:val="008343C4"/>
    <w:rsid w:val="008357CB"/>
    <w:rsid w:val="008369D9"/>
    <w:rsid w:val="00837902"/>
    <w:rsid w:val="00837ADC"/>
    <w:rsid w:val="00842640"/>
    <w:rsid w:val="00842DF9"/>
    <w:rsid w:val="0084356B"/>
    <w:rsid w:val="0084484D"/>
    <w:rsid w:val="00844FDE"/>
    <w:rsid w:val="00845075"/>
    <w:rsid w:val="008454E4"/>
    <w:rsid w:val="00846080"/>
    <w:rsid w:val="00846AE6"/>
    <w:rsid w:val="00847285"/>
    <w:rsid w:val="00847A36"/>
    <w:rsid w:val="00850F5F"/>
    <w:rsid w:val="008523EB"/>
    <w:rsid w:val="008528FF"/>
    <w:rsid w:val="00853663"/>
    <w:rsid w:val="00853AB4"/>
    <w:rsid w:val="00855B59"/>
    <w:rsid w:val="0085764D"/>
    <w:rsid w:val="00861383"/>
    <w:rsid w:val="008619B2"/>
    <w:rsid w:val="0086213B"/>
    <w:rsid w:val="0086325B"/>
    <w:rsid w:val="00864414"/>
    <w:rsid w:val="008657A8"/>
    <w:rsid w:val="00866010"/>
    <w:rsid w:val="00866DFB"/>
    <w:rsid w:val="00867688"/>
    <w:rsid w:val="00867D97"/>
    <w:rsid w:val="00867F7F"/>
    <w:rsid w:val="008724E1"/>
    <w:rsid w:val="008736D2"/>
    <w:rsid w:val="00873CC3"/>
    <w:rsid w:val="008761E1"/>
    <w:rsid w:val="008777CB"/>
    <w:rsid w:val="0088095F"/>
    <w:rsid w:val="00880FE2"/>
    <w:rsid w:val="00881F80"/>
    <w:rsid w:val="008836F5"/>
    <w:rsid w:val="00884FE0"/>
    <w:rsid w:val="008853A0"/>
    <w:rsid w:val="00885BFE"/>
    <w:rsid w:val="0088621A"/>
    <w:rsid w:val="008863C2"/>
    <w:rsid w:val="00886605"/>
    <w:rsid w:val="00886769"/>
    <w:rsid w:val="00886BE6"/>
    <w:rsid w:val="00887838"/>
    <w:rsid w:val="008904E3"/>
    <w:rsid w:val="00890CC2"/>
    <w:rsid w:val="008915A8"/>
    <w:rsid w:val="00891A61"/>
    <w:rsid w:val="0089371A"/>
    <w:rsid w:val="008938BA"/>
    <w:rsid w:val="00893B90"/>
    <w:rsid w:val="00894253"/>
    <w:rsid w:val="00894931"/>
    <w:rsid w:val="00894B7E"/>
    <w:rsid w:val="00897844"/>
    <w:rsid w:val="0089794A"/>
    <w:rsid w:val="008A21B7"/>
    <w:rsid w:val="008A30A8"/>
    <w:rsid w:val="008A4464"/>
    <w:rsid w:val="008A6B1B"/>
    <w:rsid w:val="008B0C02"/>
    <w:rsid w:val="008B17DF"/>
    <w:rsid w:val="008B1E72"/>
    <w:rsid w:val="008B2063"/>
    <w:rsid w:val="008B2C93"/>
    <w:rsid w:val="008B4E14"/>
    <w:rsid w:val="008B5465"/>
    <w:rsid w:val="008B573B"/>
    <w:rsid w:val="008B7673"/>
    <w:rsid w:val="008C0670"/>
    <w:rsid w:val="008C06BF"/>
    <w:rsid w:val="008C1644"/>
    <w:rsid w:val="008C4B35"/>
    <w:rsid w:val="008C4F0B"/>
    <w:rsid w:val="008C688B"/>
    <w:rsid w:val="008C69BC"/>
    <w:rsid w:val="008C6ABF"/>
    <w:rsid w:val="008C7026"/>
    <w:rsid w:val="008D13B2"/>
    <w:rsid w:val="008D1B72"/>
    <w:rsid w:val="008D1C56"/>
    <w:rsid w:val="008D2169"/>
    <w:rsid w:val="008D2860"/>
    <w:rsid w:val="008D28C1"/>
    <w:rsid w:val="008D3064"/>
    <w:rsid w:val="008D30B4"/>
    <w:rsid w:val="008D315F"/>
    <w:rsid w:val="008D3167"/>
    <w:rsid w:val="008D514F"/>
    <w:rsid w:val="008D54FE"/>
    <w:rsid w:val="008D5E3D"/>
    <w:rsid w:val="008D72E3"/>
    <w:rsid w:val="008D764E"/>
    <w:rsid w:val="008E0795"/>
    <w:rsid w:val="008E0B79"/>
    <w:rsid w:val="008E1313"/>
    <w:rsid w:val="008E17E6"/>
    <w:rsid w:val="008E22CF"/>
    <w:rsid w:val="008E460C"/>
    <w:rsid w:val="008E4674"/>
    <w:rsid w:val="008E5D2B"/>
    <w:rsid w:val="008F00E0"/>
    <w:rsid w:val="008F01FA"/>
    <w:rsid w:val="008F15B5"/>
    <w:rsid w:val="008F211E"/>
    <w:rsid w:val="008F28BA"/>
    <w:rsid w:val="008F47DF"/>
    <w:rsid w:val="008F5453"/>
    <w:rsid w:val="008F54BD"/>
    <w:rsid w:val="008F5E71"/>
    <w:rsid w:val="008F6598"/>
    <w:rsid w:val="008F732B"/>
    <w:rsid w:val="008F7559"/>
    <w:rsid w:val="008F7601"/>
    <w:rsid w:val="00900879"/>
    <w:rsid w:val="00900FD8"/>
    <w:rsid w:val="0090141F"/>
    <w:rsid w:val="00901CF2"/>
    <w:rsid w:val="00902398"/>
    <w:rsid w:val="00904CAD"/>
    <w:rsid w:val="0090525B"/>
    <w:rsid w:val="00905798"/>
    <w:rsid w:val="009059D7"/>
    <w:rsid w:val="00906911"/>
    <w:rsid w:val="0090697F"/>
    <w:rsid w:val="00906FE2"/>
    <w:rsid w:val="0090708F"/>
    <w:rsid w:val="009115C2"/>
    <w:rsid w:val="0091196C"/>
    <w:rsid w:val="00911C58"/>
    <w:rsid w:val="00911CA2"/>
    <w:rsid w:val="00911FFE"/>
    <w:rsid w:val="0091308C"/>
    <w:rsid w:val="0091350E"/>
    <w:rsid w:val="009157BA"/>
    <w:rsid w:val="0091584B"/>
    <w:rsid w:val="00915A1D"/>
    <w:rsid w:val="00916F2F"/>
    <w:rsid w:val="009175A3"/>
    <w:rsid w:val="0092009B"/>
    <w:rsid w:val="009208A8"/>
    <w:rsid w:val="009212C6"/>
    <w:rsid w:val="009216E4"/>
    <w:rsid w:val="00921724"/>
    <w:rsid w:val="00921F76"/>
    <w:rsid w:val="00921FEC"/>
    <w:rsid w:val="00922084"/>
    <w:rsid w:val="00922D2D"/>
    <w:rsid w:val="009237A8"/>
    <w:rsid w:val="00923AEC"/>
    <w:rsid w:val="00924AA7"/>
    <w:rsid w:val="009261BB"/>
    <w:rsid w:val="009266BD"/>
    <w:rsid w:val="00926A20"/>
    <w:rsid w:val="00927565"/>
    <w:rsid w:val="00934C0C"/>
    <w:rsid w:val="009366C2"/>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707"/>
    <w:rsid w:val="00947B8F"/>
    <w:rsid w:val="00950530"/>
    <w:rsid w:val="00950D19"/>
    <w:rsid w:val="00952C17"/>
    <w:rsid w:val="00954E2D"/>
    <w:rsid w:val="00955693"/>
    <w:rsid w:val="00955921"/>
    <w:rsid w:val="00956EA6"/>
    <w:rsid w:val="009576D2"/>
    <w:rsid w:val="00957A15"/>
    <w:rsid w:val="00961596"/>
    <w:rsid w:val="00962A39"/>
    <w:rsid w:val="00963B38"/>
    <w:rsid w:val="0096491C"/>
    <w:rsid w:val="00964AA0"/>
    <w:rsid w:val="0096520B"/>
    <w:rsid w:val="00965439"/>
    <w:rsid w:val="00965473"/>
    <w:rsid w:val="00965753"/>
    <w:rsid w:val="00966089"/>
    <w:rsid w:val="0096651E"/>
    <w:rsid w:val="00966988"/>
    <w:rsid w:val="009670BD"/>
    <w:rsid w:val="00967791"/>
    <w:rsid w:val="009717D8"/>
    <w:rsid w:val="00971CE2"/>
    <w:rsid w:val="00971D2F"/>
    <w:rsid w:val="009721D1"/>
    <w:rsid w:val="00972713"/>
    <w:rsid w:val="009729CB"/>
    <w:rsid w:val="00972AEE"/>
    <w:rsid w:val="00973B57"/>
    <w:rsid w:val="00973C88"/>
    <w:rsid w:val="00973FE7"/>
    <w:rsid w:val="009745C2"/>
    <w:rsid w:val="00975705"/>
    <w:rsid w:val="009759F6"/>
    <w:rsid w:val="00975AD8"/>
    <w:rsid w:val="00977083"/>
    <w:rsid w:val="00977A81"/>
    <w:rsid w:val="00977F53"/>
    <w:rsid w:val="00980984"/>
    <w:rsid w:val="0098156E"/>
    <w:rsid w:val="00982B4D"/>
    <w:rsid w:val="00984A90"/>
    <w:rsid w:val="00985572"/>
    <w:rsid w:val="00986384"/>
    <w:rsid w:val="009865BD"/>
    <w:rsid w:val="00990006"/>
    <w:rsid w:val="00990B24"/>
    <w:rsid w:val="009919FA"/>
    <w:rsid w:val="00992703"/>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B0A6F"/>
    <w:rsid w:val="009B0AD0"/>
    <w:rsid w:val="009B1329"/>
    <w:rsid w:val="009B1546"/>
    <w:rsid w:val="009B157D"/>
    <w:rsid w:val="009B1C53"/>
    <w:rsid w:val="009B3658"/>
    <w:rsid w:val="009B5632"/>
    <w:rsid w:val="009B6D02"/>
    <w:rsid w:val="009B768B"/>
    <w:rsid w:val="009C0077"/>
    <w:rsid w:val="009C0368"/>
    <w:rsid w:val="009C05CA"/>
    <w:rsid w:val="009C35DD"/>
    <w:rsid w:val="009C3740"/>
    <w:rsid w:val="009C3BB9"/>
    <w:rsid w:val="009C464B"/>
    <w:rsid w:val="009C4B30"/>
    <w:rsid w:val="009C6A54"/>
    <w:rsid w:val="009C799E"/>
    <w:rsid w:val="009D0360"/>
    <w:rsid w:val="009D0483"/>
    <w:rsid w:val="009D080C"/>
    <w:rsid w:val="009D0B51"/>
    <w:rsid w:val="009D1DC4"/>
    <w:rsid w:val="009D2DB8"/>
    <w:rsid w:val="009D3BD6"/>
    <w:rsid w:val="009D3F80"/>
    <w:rsid w:val="009D4854"/>
    <w:rsid w:val="009D4EF4"/>
    <w:rsid w:val="009D5076"/>
    <w:rsid w:val="009D60AC"/>
    <w:rsid w:val="009D6C72"/>
    <w:rsid w:val="009D7995"/>
    <w:rsid w:val="009E47E1"/>
    <w:rsid w:val="009E5522"/>
    <w:rsid w:val="009E5C03"/>
    <w:rsid w:val="009E5DAF"/>
    <w:rsid w:val="009E6A7C"/>
    <w:rsid w:val="009E78D2"/>
    <w:rsid w:val="009F0E5E"/>
    <w:rsid w:val="009F1850"/>
    <w:rsid w:val="009F3152"/>
    <w:rsid w:val="009F381F"/>
    <w:rsid w:val="009F4B64"/>
    <w:rsid w:val="009F4C4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61B6"/>
    <w:rsid w:val="00A06B37"/>
    <w:rsid w:val="00A06CDD"/>
    <w:rsid w:val="00A07424"/>
    <w:rsid w:val="00A078BB"/>
    <w:rsid w:val="00A10DBA"/>
    <w:rsid w:val="00A10FD2"/>
    <w:rsid w:val="00A11C2A"/>
    <w:rsid w:val="00A12790"/>
    <w:rsid w:val="00A131A8"/>
    <w:rsid w:val="00A131C1"/>
    <w:rsid w:val="00A13360"/>
    <w:rsid w:val="00A142FB"/>
    <w:rsid w:val="00A148D7"/>
    <w:rsid w:val="00A14ECD"/>
    <w:rsid w:val="00A15826"/>
    <w:rsid w:val="00A17AFA"/>
    <w:rsid w:val="00A20B7E"/>
    <w:rsid w:val="00A211C8"/>
    <w:rsid w:val="00A217CA"/>
    <w:rsid w:val="00A25BDD"/>
    <w:rsid w:val="00A25F1B"/>
    <w:rsid w:val="00A25FC1"/>
    <w:rsid w:val="00A26675"/>
    <w:rsid w:val="00A266A2"/>
    <w:rsid w:val="00A26841"/>
    <w:rsid w:val="00A30E50"/>
    <w:rsid w:val="00A328C3"/>
    <w:rsid w:val="00A32DEC"/>
    <w:rsid w:val="00A342F9"/>
    <w:rsid w:val="00A343F1"/>
    <w:rsid w:val="00A36450"/>
    <w:rsid w:val="00A40F15"/>
    <w:rsid w:val="00A414DB"/>
    <w:rsid w:val="00A41F54"/>
    <w:rsid w:val="00A42B81"/>
    <w:rsid w:val="00A42FE1"/>
    <w:rsid w:val="00A43799"/>
    <w:rsid w:val="00A43A52"/>
    <w:rsid w:val="00A43E27"/>
    <w:rsid w:val="00A4402A"/>
    <w:rsid w:val="00A44B23"/>
    <w:rsid w:val="00A44C42"/>
    <w:rsid w:val="00A45EF7"/>
    <w:rsid w:val="00A464DF"/>
    <w:rsid w:val="00A46A86"/>
    <w:rsid w:val="00A472A7"/>
    <w:rsid w:val="00A50E6A"/>
    <w:rsid w:val="00A51E8B"/>
    <w:rsid w:val="00A54132"/>
    <w:rsid w:val="00A54200"/>
    <w:rsid w:val="00A55DF1"/>
    <w:rsid w:val="00A55EB3"/>
    <w:rsid w:val="00A55EE3"/>
    <w:rsid w:val="00A565D8"/>
    <w:rsid w:val="00A56931"/>
    <w:rsid w:val="00A61635"/>
    <w:rsid w:val="00A61873"/>
    <w:rsid w:val="00A631CB"/>
    <w:rsid w:val="00A635DD"/>
    <w:rsid w:val="00A6394C"/>
    <w:rsid w:val="00A63BB2"/>
    <w:rsid w:val="00A642FD"/>
    <w:rsid w:val="00A662D9"/>
    <w:rsid w:val="00A66394"/>
    <w:rsid w:val="00A67424"/>
    <w:rsid w:val="00A67B54"/>
    <w:rsid w:val="00A7037B"/>
    <w:rsid w:val="00A71D0C"/>
    <w:rsid w:val="00A725A0"/>
    <w:rsid w:val="00A72C7A"/>
    <w:rsid w:val="00A7341C"/>
    <w:rsid w:val="00A73A52"/>
    <w:rsid w:val="00A74352"/>
    <w:rsid w:val="00A753E7"/>
    <w:rsid w:val="00A760F8"/>
    <w:rsid w:val="00A76C32"/>
    <w:rsid w:val="00A76E4D"/>
    <w:rsid w:val="00A77367"/>
    <w:rsid w:val="00A808D9"/>
    <w:rsid w:val="00A815AE"/>
    <w:rsid w:val="00A81E8B"/>
    <w:rsid w:val="00A82E54"/>
    <w:rsid w:val="00A82ED7"/>
    <w:rsid w:val="00A83098"/>
    <w:rsid w:val="00A8316D"/>
    <w:rsid w:val="00A83B2D"/>
    <w:rsid w:val="00A83CA5"/>
    <w:rsid w:val="00A849AD"/>
    <w:rsid w:val="00A858A5"/>
    <w:rsid w:val="00A85BFC"/>
    <w:rsid w:val="00A87214"/>
    <w:rsid w:val="00A9215B"/>
    <w:rsid w:val="00A933AA"/>
    <w:rsid w:val="00A93E34"/>
    <w:rsid w:val="00A94877"/>
    <w:rsid w:val="00A94ECA"/>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2F2A"/>
    <w:rsid w:val="00AB32F4"/>
    <w:rsid w:val="00AB3460"/>
    <w:rsid w:val="00AB36DF"/>
    <w:rsid w:val="00AB3D5B"/>
    <w:rsid w:val="00AB494E"/>
    <w:rsid w:val="00AB5442"/>
    <w:rsid w:val="00AB60F3"/>
    <w:rsid w:val="00AB643E"/>
    <w:rsid w:val="00AB747E"/>
    <w:rsid w:val="00AB77AE"/>
    <w:rsid w:val="00AC2979"/>
    <w:rsid w:val="00AC3604"/>
    <w:rsid w:val="00AC3870"/>
    <w:rsid w:val="00AC3ADB"/>
    <w:rsid w:val="00AC501E"/>
    <w:rsid w:val="00AC5AA7"/>
    <w:rsid w:val="00AC69C6"/>
    <w:rsid w:val="00AC7A37"/>
    <w:rsid w:val="00AD02D8"/>
    <w:rsid w:val="00AD155A"/>
    <w:rsid w:val="00AD1E5A"/>
    <w:rsid w:val="00AD1F3A"/>
    <w:rsid w:val="00AD2B55"/>
    <w:rsid w:val="00AD3078"/>
    <w:rsid w:val="00AD3451"/>
    <w:rsid w:val="00AD3877"/>
    <w:rsid w:val="00AD3DDC"/>
    <w:rsid w:val="00AD45DB"/>
    <w:rsid w:val="00AD5ABD"/>
    <w:rsid w:val="00AD5AF7"/>
    <w:rsid w:val="00AD5ECB"/>
    <w:rsid w:val="00AD5F23"/>
    <w:rsid w:val="00AD7CA2"/>
    <w:rsid w:val="00AE109B"/>
    <w:rsid w:val="00AE1853"/>
    <w:rsid w:val="00AE1E08"/>
    <w:rsid w:val="00AE1F19"/>
    <w:rsid w:val="00AE21A1"/>
    <w:rsid w:val="00AE22E1"/>
    <w:rsid w:val="00AE475F"/>
    <w:rsid w:val="00AE4ACC"/>
    <w:rsid w:val="00AE54EC"/>
    <w:rsid w:val="00AE6B16"/>
    <w:rsid w:val="00AF0664"/>
    <w:rsid w:val="00AF0A13"/>
    <w:rsid w:val="00AF1543"/>
    <w:rsid w:val="00AF1E94"/>
    <w:rsid w:val="00AF226F"/>
    <w:rsid w:val="00AF26B3"/>
    <w:rsid w:val="00AF26FD"/>
    <w:rsid w:val="00AF6C5E"/>
    <w:rsid w:val="00B002E0"/>
    <w:rsid w:val="00B01625"/>
    <w:rsid w:val="00B0169E"/>
    <w:rsid w:val="00B0175E"/>
    <w:rsid w:val="00B02F81"/>
    <w:rsid w:val="00B037BB"/>
    <w:rsid w:val="00B04156"/>
    <w:rsid w:val="00B043DB"/>
    <w:rsid w:val="00B04C75"/>
    <w:rsid w:val="00B05561"/>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6FC8"/>
    <w:rsid w:val="00B176ED"/>
    <w:rsid w:val="00B179E2"/>
    <w:rsid w:val="00B17DFB"/>
    <w:rsid w:val="00B206F4"/>
    <w:rsid w:val="00B2136E"/>
    <w:rsid w:val="00B213AA"/>
    <w:rsid w:val="00B24606"/>
    <w:rsid w:val="00B25B9D"/>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F5D"/>
    <w:rsid w:val="00B4636A"/>
    <w:rsid w:val="00B469FB"/>
    <w:rsid w:val="00B47328"/>
    <w:rsid w:val="00B47567"/>
    <w:rsid w:val="00B50388"/>
    <w:rsid w:val="00B50E39"/>
    <w:rsid w:val="00B5181E"/>
    <w:rsid w:val="00B525A0"/>
    <w:rsid w:val="00B52B2D"/>
    <w:rsid w:val="00B54C90"/>
    <w:rsid w:val="00B54CE3"/>
    <w:rsid w:val="00B55DCE"/>
    <w:rsid w:val="00B60CFB"/>
    <w:rsid w:val="00B61CFA"/>
    <w:rsid w:val="00B63363"/>
    <w:rsid w:val="00B66989"/>
    <w:rsid w:val="00B66C20"/>
    <w:rsid w:val="00B67427"/>
    <w:rsid w:val="00B67FBF"/>
    <w:rsid w:val="00B700F0"/>
    <w:rsid w:val="00B7238A"/>
    <w:rsid w:val="00B7258B"/>
    <w:rsid w:val="00B72BBC"/>
    <w:rsid w:val="00B73F3A"/>
    <w:rsid w:val="00B74186"/>
    <w:rsid w:val="00B75566"/>
    <w:rsid w:val="00B75DFC"/>
    <w:rsid w:val="00B765CA"/>
    <w:rsid w:val="00B7687B"/>
    <w:rsid w:val="00B76F16"/>
    <w:rsid w:val="00B774C0"/>
    <w:rsid w:val="00B8134A"/>
    <w:rsid w:val="00B81F8E"/>
    <w:rsid w:val="00B839F7"/>
    <w:rsid w:val="00B83D4E"/>
    <w:rsid w:val="00B84442"/>
    <w:rsid w:val="00B857F0"/>
    <w:rsid w:val="00B86588"/>
    <w:rsid w:val="00B911DD"/>
    <w:rsid w:val="00B919A9"/>
    <w:rsid w:val="00B919B6"/>
    <w:rsid w:val="00B920B0"/>
    <w:rsid w:val="00B938D9"/>
    <w:rsid w:val="00B9478B"/>
    <w:rsid w:val="00B94D8A"/>
    <w:rsid w:val="00B962D8"/>
    <w:rsid w:val="00BA0130"/>
    <w:rsid w:val="00BA0D66"/>
    <w:rsid w:val="00BA187E"/>
    <w:rsid w:val="00BA2ACF"/>
    <w:rsid w:val="00BA3B7E"/>
    <w:rsid w:val="00BA3E12"/>
    <w:rsid w:val="00BA499A"/>
    <w:rsid w:val="00BA49EA"/>
    <w:rsid w:val="00BA5DF0"/>
    <w:rsid w:val="00BA709A"/>
    <w:rsid w:val="00BA7340"/>
    <w:rsid w:val="00BB0327"/>
    <w:rsid w:val="00BB1498"/>
    <w:rsid w:val="00BB2F1A"/>
    <w:rsid w:val="00BB3AE8"/>
    <w:rsid w:val="00BB559D"/>
    <w:rsid w:val="00BB6DF5"/>
    <w:rsid w:val="00BB76B2"/>
    <w:rsid w:val="00BC00A0"/>
    <w:rsid w:val="00BC08B4"/>
    <w:rsid w:val="00BC0F9E"/>
    <w:rsid w:val="00BC13BC"/>
    <w:rsid w:val="00BC1449"/>
    <w:rsid w:val="00BC183A"/>
    <w:rsid w:val="00BC1EC8"/>
    <w:rsid w:val="00BC2E85"/>
    <w:rsid w:val="00BC352F"/>
    <w:rsid w:val="00BC4896"/>
    <w:rsid w:val="00BC517E"/>
    <w:rsid w:val="00BC5738"/>
    <w:rsid w:val="00BC5F1A"/>
    <w:rsid w:val="00BC61C1"/>
    <w:rsid w:val="00BC64BE"/>
    <w:rsid w:val="00BC6537"/>
    <w:rsid w:val="00BC659E"/>
    <w:rsid w:val="00BC7E72"/>
    <w:rsid w:val="00BD08FA"/>
    <w:rsid w:val="00BD09F6"/>
    <w:rsid w:val="00BD0BBA"/>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1578"/>
    <w:rsid w:val="00BE1DF1"/>
    <w:rsid w:val="00BE1E73"/>
    <w:rsid w:val="00BE2569"/>
    <w:rsid w:val="00BE2E65"/>
    <w:rsid w:val="00BE32E6"/>
    <w:rsid w:val="00BE36D8"/>
    <w:rsid w:val="00BE45B5"/>
    <w:rsid w:val="00BE5311"/>
    <w:rsid w:val="00BF010D"/>
    <w:rsid w:val="00BF1883"/>
    <w:rsid w:val="00BF18BA"/>
    <w:rsid w:val="00BF3352"/>
    <w:rsid w:val="00BF3AA0"/>
    <w:rsid w:val="00BF47F0"/>
    <w:rsid w:val="00BF531D"/>
    <w:rsid w:val="00BF54C1"/>
    <w:rsid w:val="00BF6A5B"/>
    <w:rsid w:val="00BF74CE"/>
    <w:rsid w:val="00BF74F1"/>
    <w:rsid w:val="00C002F8"/>
    <w:rsid w:val="00C00F42"/>
    <w:rsid w:val="00C00F9F"/>
    <w:rsid w:val="00C018A5"/>
    <w:rsid w:val="00C01E4A"/>
    <w:rsid w:val="00C01EEB"/>
    <w:rsid w:val="00C02BBC"/>
    <w:rsid w:val="00C039DB"/>
    <w:rsid w:val="00C04826"/>
    <w:rsid w:val="00C04ACE"/>
    <w:rsid w:val="00C05A23"/>
    <w:rsid w:val="00C064AD"/>
    <w:rsid w:val="00C06EEA"/>
    <w:rsid w:val="00C07083"/>
    <w:rsid w:val="00C077F0"/>
    <w:rsid w:val="00C07B96"/>
    <w:rsid w:val="00C07F70"/>
    <w:rsid w:val="00C10CB7"/>
    <w:rsid w:val="00C11788"/>
    <w:rsid w:val="00C11B53"/>
    <w:rsid w:val="00C1210D"/>
    <w:rsid w:val="00C1223F"/>
    <w:rsid w:val="00C12261"/>
    <w:rsid w:val="00C12438"/>
    <w:rsid w:val="00C142C2"/>
    <w:rsid w:val="00C156A2"/>
    <w:rsid w:val="00C15C1E"/>
    <w:rsid w:val="00C16EEF"/>
    <w:rsid w:val="00C16FEC"/>
    <w:rsid w:val="00C20AA0"/>
    <w:rsid w:val="00C23B5B"/>
    <w:rsid w:val="00C23E62"/>
    <w:rsid w:val="00C2414D"/>
    <w:rsid w:val="00C2444E"/>
    <w:rsid w:val="00C253A8"/>
    <w:rsid w:val="00C26C19"/>
    <w:rsid w:val="00C26F7A"/>
    <w:rsid w:val="00C331D7"/>
    <w:rsid w:val="00C333BB"/>
    <w:rsid w:val="00C33B36"/>
    <w:rsid w:val="00C33B6E"/>
    <w:rsid w:val="00C34075"/>
    <w:rsid w:val="00C34D35"/>
    <w:rsid w:val="00C35B51"/>
    <w:rsid w:val="00C36216"/>
    <w:rsid w:val="00C36BB1"/>
    <w:rsid w:val="00C37123"/>
    <w:rsid w:val="00C371F9"/>
    <w:rsid w:val="00C372C7"/>
    <w:rsid w:val="00C373B5"/>
    <w:rsid w:val="00C374F6"/>
    <w:rsid w:val="00C37693"/>
    <w:rsid w:val="00C41472"/>
    <w:rsid w:val="00C415C7"/>
    <w:rsid w:val="00C425B7"/>
    <w:rsid w:val="00C425E3"/>
    <w:rsid w:val="00C42EA9"/>
    <w:rsid w:val="00C43D52"/>
    <w:rsid w:val="00C446DE"/>
    <w:rsid w:val="00C44FE0"/>
    <w:rsid w:val="00C5054A"/>
    <w:rsid w:val="00C50B61"/>
    <w:rsid w:val="00C50F07"/>
    <w:rsid w:val="00C5156D"/>
    <w:rsid w:val="00C519DE"/>
    <w:rsid w:val="00C532A8"/>
    <w:rsid w:val="00C53C27"/>
    <w:rsid w:val="00C5473E"/>
    <w:rsid w:val="00C5534D"/>
    <w:rsid w:val="00C55436"/>
    <w:rsid w:val="00C565CD"/>
    <w:rsid w:val="00C57255"/>
    <w:rsid w:val="00C578AA"/>
    <w:rsid w:val="00C57A7A"/>
    <w:rsid w:val="00C62CC8"/>
    <w:rsid w:val="00C6374E"/>
    <w:rsid w:val="00C63EB0"/>
    <w:rsid w:val="00C63F25"/>
    <w:rsid w:val="00C640F9"/>
    <w:rsid w:val="00C665FC"/>
    <w:rsid w:val="00C67FAE"/>
    <w:rsid w:val="00C71506"/>
    <w:rsid w:val="00C74707"/>
    <w:rsid w:val="00C7569A"/>
    <w:rsid w:val="00C76949"/>
    <w:rsid w:val="00C77B2B"/>
    <w:rsid w:val="00C77DEE"/>
    <w:rsid w:val="00C802AF"/>
    <w:rsid w:val="00C81987"/>
    <w:rsid w:val="00C829D3"/>
    <w:rsid w:val="00C83C6E"/>
    <w:rsid w:val="00C8431B"/>
    <w:rsid w:val="00C84A4F"/>
    <w:rsid w:val="00C865F9"/>
    <w:rsid w:val="00C904C3"/>
    <w:rsid w:val="00C90D78"/>
    <w:rsid w:val="00C936E0"/>
    <w:rsid w:val="00C954D0"/>
    <w:rsid w:val="00C9571D"/>
    <w:rsid w:val="00C95E23"/>
    <w:rsid w:val="00C96735"/>
    <w:rsid w:val="00C97B96"/>
    <w:rsid w:val="00C97C3E"/>
    <w:rsid w:val="00CA0D77"/>
    <w:rsid w:val="00CA305A"/>
    <w:rsid w:val="00CA3BE3"/>
    <w:rsid w:val="00CA540D"/>
    <w:rsid w:val="00CA5504"/>
    <w:rsid w:val="00CA6B9B"/>
    <w:rsid w:val="00CA6C6C"/>
    <w:rsid w:val="00CA73E3"/>
    <w:rsid w:val="00CA7439"/>
    <w:rsid w:val="00CB0114"/>
    <w:rsid w:val="00CB14D3"/>
    <w:rsid w:val="00CB151E"/>
    <w:rsid w:val="00CB18F2"/>
    <w:rsid w:val="00CB1DB1"/>
    <w:rsid w:val="00CB1E0C"/>
    <w:rsid w:val="00CB2957"/>
    <w:rsid w:val="00CB2D82"/>
    <w:rsid w:val="00CB313C"/>
    <w:rsid w:val="00CB36F8"/>
    <w:rsid w:val="00CB397E"/>
    <w:rsid w:val="00CB60EC"/>
    <w:rsid w:val="00CB6365"/>
    <w:rsid w:val="00CB647E"/>
    <w:rsid w:val="00CB6C04"/>
    <w:rsid w:val="00CC0EA0"/>
    <w:rsid w:val="00CC183A"/>
    <w:rsid w:val="00CC47F1"/>
    <w:rsid w:val="00CC4EE8"/>
    <w:rsid w:val="00CC79BD"/>
    <w:rsid w:val="00CC7AED"/>
    <w:rsid w:val="00CD0475"/>
    <w:rsid w:val="00CD04FF"/>
    <w:rsid w:val="00CD076D"/>
    <w:rsid w:val="00CD0FE2"/>
    <w:rsid w:val="00CD15B6"/>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5F18"/>
    <w:rsid w:val="00CF7394"/>
    <w:rsid w:val="00CF7517"/>
    <w:rsid w:val="00CF7F11"/>
    <w:rsid w:val="00D009BE"/>
    <w:rsid w:val="00D01159"/>
    <w:rsid w:val="00D015DD"/>
    <w:rsid w:val="00D016CF"/>
    <w:rsid w:val="00D01C98"/>
    <w:rsid w:val="00D0266C"/>
    <w:rsid w:val="00D02F51"/>
    <w:rsid w:val="00D03310"/>
    <w:rsid w:val="00D03708"/>
    <w:rsid w:val="00D055BF"/>
    <w:rsid w:val="00D06590"/>
    <w:rsid w:val="00D10DBC"/>
    <w:rsid w:val="00D11684"/>
    <w:rsid w:val="00D119FC"/>
    <w:rsid w:val="00D11AB8"/>
    <w:rsid w:val="00D127B4"/>
    <w:rsid w:val="00D1307E"/>
    <w:rsid w:val="00D13750"/>
    <w:rsid w:val="00D150D3"/>
    <w:rsid w:val="00D154BE"/>
    <w:rsid w:val="00D15555"/>
    <w:rsid w:val="00D2008C"/>
    <w:rsid w:val="00D20D56"/>
    <w:rsid w:val="00D21F3C"/>
    <w:rsid w:val="00D22DF0"/>
    <w:rsid w:val="00D23C02"/>
    <w:rsid w:val="00D23C9F"/>
    <w:rsid w:val="00D23FB9"/>
    <w:rsid w:val="00D242CA"/>
    <w:rsid w:val="00D25953"/>
    <w:rsid w:val="00D26C5B"/>
    <w:rsid w:val="00D27025"/>
    <w:rsid w:val="00D3028B"/>
    <w:rsid w:val="00D310D1"/>
    <w:rsid w:val="00D32004"/>
    <w:rsid w:val="00D32163"/>
    <w:rsid w:val="00D322E6"/>
    <w:rsid w:val="00D329C6"/>
    <w:rsid w:val="00D32A1A"/>
    <w:rsid w:val="00D32C83"/>
    <w:rsid w:val="00D3437F"/>
    <w:rsid w:val="00D34AB0"/>
    <w:rsid w:val="00D34ED5"/>
    <w:rsid w:val="00D37044"/>
    <w:rsid w:val="00D375EB"/>
    <w:rsid w:val="00D407E2"/>
    <w:rsid w:val="00D43CD2"/>
    <w:rsid w:val="00D461FB"/>
    <w:rsid w:val="00D46609"/>
    <w:rsid w:val="00D51EF6"/>
    <w:rsid w:val="00D533E1"/>
    <w:rsid w:val="00D534DD"/>
    <w:rsid w:val="00D54264"/>
    <w:rsid w:val="00D554E3"/>
    <w:rsid w:val="00D55D1B"/>
    <w:rsid w:val="00D56183"/>
    <w:rsid w:val="00D56D61"/>
    <w:rsid w:val="00D57219"/>
    <w:rsid w:val="00D57744"/>
    <w:rsid w:val="00D57D29"/>
    <w:rsid w:val="00D606D1"/>
    <w:rsid w:val="00D62919"/>
    <w:rsid w:val="00D62C67"/>
    <w:rsid w:val="00D6351E"/>
    <w:rsid w:val="00D65783"/>
    <w:rsid w:val="00D65A31"/>
    <w:rsid w:val="00D66259"/>
    <w:rsid w:val="00D663D9"/>
    <w:rsid w:val="00D6767A"/>
    <w:rsid w:val="00D67724"/>
    <w:rsid w:val="00D67913"/>
    <w:rsid w:val="00D67B5F"/>
    <w:rsid w:val="00D702F0"/>
    <w:rsid w:val="00D71D04"/>
    <w:rsid w:val="00D7393D"/>
    <w:rsid w:val="00D742E2"/>
    <w:rsid w:val="00D74939"/>
    <w:rsid w:val="00D74A29"/>
    <w:rsid w:val="00D7626B"/>
    <w:rsid w:val="00D76E9F"/>
    <w:rsid w:val="00D77D0C"/>
    <w:rsid w:val="00D80B88"/>
    <w:rsid w:val="00D81093"/>
    <w:rsid w:val="00D82308"/>
    <w:rsid w:val="00D83044"/>
    <w:rsid w:val="00D838D3"/>
    <w:rsid w:val="00D83F1D"/>
    <w:rsid w:val="00D83FDB"/>
    <w:rsid w:val="00D8417F"/>
    <w:rsid w:val="00D8664A"/>
    <w:rsid w:val="00D91255"/>
    <w:rsid w:val="00D91523"/>
    <w:rsid w:val="00D91BCF"/>
    <w:rsid w:val="00D93545"/>
    <w:rsid w:val="00D9372D"/>
    <w:rsid w:val="00D94042"/>
    <w:rsid w:val="00D9469A"/>
    <w:rsid w:val="00D9724C"/>
    <w:rsid w:val="00D9738A"/>
    <w:rsid w:val="00DA0301"/>
    <w:rsid w:val="00DA127C"/>
    <w:rsid w:val="00DA255A"/>
    <w:rsid w:val="00DA4369"/>
    <w:rsid w:val="00DA6320"/>
    <w:rsid w:val="00DA735A"/>
    <w:rsid w:val="00DA7421"/>
    <w:rsid w:val="00DA7CA9"/>
    <w:rsid w:val="00DB1EBE"/>
    <w:rsid w:val="00DB239B"/>
    <w:rsid w:val="00DB23A9"/>
    <w:rsid w:val="00DB54C5"/>
    <w:rsid w:val="00DB5EFA"/>
    <w:rsid w:val="00DB63C9"/>
    <w:rsid w:val="00DB65D2"/>
    <w:rsid w:val="00DB65E2"/>
    <w:rsid w:val="00DB79B7"/>
    <w:rsid w:val="00DB7C6C"/>
    <w:rsid w:val="00DC024E"/>
    <w:rsid w:val="00DC03EB"/>
    <w:rsid w:val="00DC0AA2"/>
    <w:rsid w:val="00DC0CAB"/>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51DD"/>
    <w:rsid w:val="00DD59AF"/>
    <w:rsid w:val="00DD5B53"/>
    <w:rsid w:val="00DD5C8C"/>
    <w:rsid w:val="00DD6934"/>
    <w:rsid w:val="00DD7133"/>
    <w:rsid w:val="00DD78F6"/>
    <w:rsid w:val="00DD7C29"/>
    <w:rsid w:val="00DE1EDB"/>
    <w:rsid w:val="00DE382D"/>
    <w:rsid w:val="00DE3F6C"/>
    <w:rsid w:val="00DE440F"/>
    <w:rsid w:val="00DE54B1"/>
    <w:rsid w:val="00DE6801"/>
    <w:rsid w:val="00DF0B70"/>
    <w:rsid w:val="00DF1628"/>
    <w:rsid w:val="00DF25CC"/>
    <w:rsid w:val="00DF414E"/>
    <w:rsid w:val="00DF6270"/>
    <w:rsid w:val="00DF6851"/>
    <w:rsid w:val="00DF6898"/>
    <w:rsid w:val="00DF6DF9"/>
    <w:rsid w:val="00DF7FCE"/>
    <w:rsid w:val="00E0006E"/>
    <w:rsid w:val="00E00D79"/>
    <w:rsid w:val="00E01351"/>
    <w:rsid w:val="00E016B6"/>
    <w:rsid w:val="00E018FA"/>
    <w:rsid w:val="00E01939"/>
    <w:rsid w:val="00E028B8"/>
    <w:rsid w:val="00E03B1B"/>
    <w:rsid w:val="00E0554D"/>
    <w:rsid w:val="00E0578D"/>
    <w:rsid w:val="00E05968"/>
    <w:rsid w:val="00E05998"/>
    <w:rsid w:val="00E06797"/>
    <w:rsid w:val="00E07161"/>
    <w:rsid w:val="00E07895"/>
    <w:rsid w:val="00E10040"/>
    <w:rsid w:val="00E1090B"/>
    <w:rsid w:val="00E113F1"/>
    <w:rsid w:val="00E14718"/>
    <w:rsid w:val="00E14C5A"/>
    <w:rsid w:val="00E15154"/>
    <w:rsid w:val="00E16B31"/>
    <w:rsid w:val="00E17B46"/>
    <w:rsid w:val="00E20938"/>
    <w:rsid w:val="00E246D1"/>
    <w:rsid w:val="00E24AE5"/>
    <w:rsid w:val="00E26BE7"/>
    <w:rsid w:val="00E30AA3"/>
    <w:rsid w:val="00E316DA"/>
    <w:rsid w:val="00E318A2"/>
    <w:rsid w:val="00E32342"/>
    <w:rsid w:val="00E332F2"/>
    <w:rsid w:val="00E34161"/>
    <w:rsid w:val="00E34A0F"/>
    <w:rsid w:val="00E35799"/>
    <w:rsid w:val="00E35E73"/>
    <w:rsid w:val="00E40966"/>
    <w:rsid w:val="00E40E73"/>
    <w:rsid w:val="00E4174A"/>
    <w:rsid w:val="00E41AEE"/>
    <w:rsid w:val="00E42FA4"/>
    <w:rsid w:val="00E4320C"/>
    <w:rsid w:val="00E43C21"/>
    <w:rsid w:val="00E443FD"/>
    <w:rsid w:val="00E454AE"/>
    <w:rsid w:val="00E46209"/>
    <w:rsid w:val="00E463D7"/>
    <w:rsid w:val="00E46759"/>
    <w:rsid w:val="00E50AA0"/>
    <w:rsid w:val="00E52B15"/>
    <w:rsid w:val="00E52C02"/>
    <w:rsid w:val="00E53C5C"/>
    <w:rsid w:val="00E5404F"/>
    <w:rsid w:val="00E5600E"/>
    <w:rsid w:val="00E56554"/>
    <w:rsid w:val="00E56C1D"/>
    <w:rsid w:val="00E60017"/>
    <w:rsid w:val="00E626D6"/>
    <w:rsid w:val="00E63015"/>
    <w:rsid w:val="00E6367B"/>
    <w:rsid w:val="00E636DB"/>
    <w:rsid w:val="00E63AF6"/>
    <w:rsid w:val="00E63B59"/>
    <w:rsid w:val="00E63C67"/>
    <w:rsid w:val="00E63D62"/>
    <w:rsid w:val="00E649D6"/>
    <w:rsid w:val="00E64A07"/>
    <w:rsid w:val="00E65070"/>
    <w:rsid w:val="00E66093"/>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325"/>
    <w:rsid w:val="00E826FD"/>
    <w:rsid w:val="00E8300F"/>
    <w:rsid w:val="00E85825"/>
    <w:rsid w:val="00E85D27"/>
    <w:rsid w:val="00E864B9"/>
    <w:rsid w:val="00E87644"/>
    <w:rsid w:val="00E90D08"/>
    <w:rsid w:val="00E91D28"/>
    <w:rsid w:val="00E93F47"/>
    <w:rsid w:val="00E96132"/>
    <w:rsid w:val="00E96D40"/>
    <w:rsid w:val="00E96F96"/>
    <w:rsid w:val="00E97CBF"/>
    <w:rsid w:val="00E97D6D"/>
    <w:rsid w:val="00EA005F"/>
    <w:rsid w:val="00EA0B60"/>
    <w:rsid w:val="00EA0D61"/>
    <w:rsid w:val="00EA15BD"/>
    <w:rsid w:val="00EA218F"/>
    <w:rsid w:val="00EA2760"/>
    <w:rsid w:val="00EA3D05"/>
    <w:rsid w:val="00EA4814"/>
    <w:rsid w:val="00EA5304"/>
    <w:rsid w:val="00EA68E2"/>
    <w:rsid w:val="00EB11E0"/>
    <w:rsid w:val="00EB193E"/>
    <w:rsid w:val="00EB3FAC"/>
    <w:rsid w:val="00EB4075"/>
    <w:rsid w:val="00EB4AF1"/>
    <w:rsid w:val="00EB59F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E0634"/>
    <w:rsid w:val="00EE0972"/>
    <w:rsid w:val="00EE1A32"/>
    <w:rsid w:val="00EE22F5"/>
    <w:rsid w:val="00EE35F4"/>
    <w:rsid w:val="00EE44B8"/>
    <w:rsid w:val="00EE4C5C"/>
    <w:rsid w:val="00EE67AB"/>
    <w:rsid w:val="00EE717E"/>
    <w:rsid w:val="00EE72B8"/>
    <w:rsid w:val="00EF0970"/>
    <w:rsid w:val="00EF1A11"/>
    <w:rsid w:val="00EF3525"/>
    <w:rsid w:val="00EF3622"/>
    <w:rsid w:val="00EF475F"/>
    <w:rsid w:val="00EF5B2F"/>
    <w:rsid w:val="00EF6065"/>
    <w:rsid w:val="00EF615D"/>
    <w:rsid w:val="00EF6F7B"/>
    <w:rsid w:val="00EF727E"/>
    <w:rsid w:val="00EF795E"/>
    <w:rsid w:val="00EF7A0E"/>
    <w:rsid w:val="00F00008"/>
    <w:rsid w:val="00F005D4"/>
    <w:rsid w:val="00F01AFA"/>
    <w:rsid w:val="00F02648"/>
    <w:rsid w:val="00F034E3"/>
    <w:rsid w:val="00F04D8D"/>
    <w:rsid w:val="00F05240"/>
    <w:rsid w:val="00F06E5E"/>
    <w:rsid w:val="00F100F5"/>
    <w:rsid w:val="00F117DB"/>
    <w:rsid w:val="00F11BF9"/>
    <w:rsid w:val="00F1213B"/>
    <w:rsid w:val="00F12E73"/>
    <w:rsid w:val="00F13BC9"/>
    <w:rsid w:val="00F13D21"/>
    <w:rsid w:val="00F2031A"/>
    <w:rsid w:val="00F21D96"/>
    <w:rsid w:val="00F229EA"/>
    <w:rsid w:val="00F233A8"/>
    <w:rsid w:val="00F2369C"/>
    <w:rsid w:val="00F247C1"/>
    <w:rsid w:val="00F2499D"/>
    <w:rsid w:val="00F252E0"/>
    <w:rsid w:val="00F262A6"/>
    <w:rsid w:val="00F267D8"/>
    <w:rsid w:val="00F3028C"/>
    <w:rsid w:val="00F30402"/>
    <w:rsid w:val="00F31112"/>
    <w:rsid w:val="00F312E3"/>
    <w:rsid w:val="00F31379"/>
    <w:rsid w:val="00F315E5"/>
    <w:rsid w:val="00F31813"/>
    <w:rsid w:val="00F321ED"/>
    <w:rsid w:val="00F3288A"/>
    <w:rsid w:val="00F33AB7"/>
    <w:rsid w:val="00F34C68"/>
    <w:rsid w:val="00F37204"/>
    <w:rsid w:val="00F37D6D"/>
    <w:rsid w:val="00F40898"/>
    <w:rsid w:val="00F419CC"/>
    <w:rsid w:val="00F422B9"/>
    <w:rsid w:val="00F4277B"/>
    <w:rsid w:val="00F44B7D"/>
    <w:rsid w:val="00F47124"/>
    <w:rsid w:val="00F4782A"/>
    <w:rsid w:val="00F503F3"/>
    <w:rsid w:val="00F5088E"/>
    <w:rsid w:val="00F50B19"/>
    <w:rsid w:val="00F50B78"/>
    <w:rsid w:val="00F5178B"/>
    <w:rsid w:val="00F51DCD"/>
    <w:rsid w:val="00F52833"/>
    <w:rsid w:val="00F52C6C"/>
    <w:rsid w:val="00F52DB6"/>
    <w:rsid w:val="00F535DB"/>
    <w:rsid w:val="00F53A07"/>
    <w:rsid w:val="00F53DC3"/>
    <w:rsid w:val="00F54130"/>
    <w:rsid w:val="00F54F00"/>
    <w:rsid w:val="00F55455"/>
    <w:rsid w:val="00F57228"/>
    <w:rsid w:val="00F572BB"/>
    <w:rsid w:val="00F6147B"/>
    <w:rsid w:val="00F6166D"/>
    <w:rsid w:val="00F633AF"/>
    <w:rsid w:val="00F63F91"/>
    <w:rsid w:val="00F64FB9"/>
    <w:rsid w:val="00F65CAA"/>
    <w:rsid w:val="00F676A3"/>
    <w:rsid w:val="00F7006B"/>
    <w:rsid w:val="00F70099"/>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C76"/>
    <w:rsid w:val="00F8442D"/>
    <w:rsid w:val="00F84A4D"/>
    <w:rsid w:val="00F85B74"/>
    <w:rsid w:val="00F85ECB"/>
    <w:rsid w:val="00F86DAE"/>
    <w:rsid w:val="00F87513"/>
    <w:rsid w:val="00F87B90"/>
    <w:rsid w:val="00F902FA"/>
    <w:rsid w:val="00F91767"/>
    <w:rsid w:val="00F9189D"/>
    <w:rsid w:val="00F91AD6"/>
    <w:rsid w:val="00F955FB"/>
    <w:rsid w:val="00F968E1"/>
    <w:rsid w:val="00F97490"/>
    <w:rsid w:val="00F97F3A"/>
    <w:rsid w:val="00FA078A"/>
    <w:rsid w:val="00FA07D6"/>
    <w:rsid w:val="00FA188F"/>
    <w:rsid w:val="00FA33C7"/>
    <w:rsid w:val="00FA43E7"/>
    <w:rsid w:val="00FA4E77"/>
    <w:rsid w:val="00FA6682"/>
    <w:rsid w:val="00FA7332"/>
    <w:rsid w:val="00FA76CD"/>
    <w:rsid w:val="00FB082A"/>
    <w:rsid w:val="00FB1101"/>
    <w:rsid w:val="00FB2D60"/>
    <w:rsid w:val="00FB49B1"/>
    <w:rsid w:val="00FB51B4"/>
    <w:rsid w:val="00FB6BC6"/>
    <w:rsid w:val="00FB6C11"/>
    <w:rsid w:val="00FB6FD2"/>
    <w:rsid w:val="00FB761F"/>
    <w:rsid w:val="00FB76B5"/>
    <w:rsid w:val="00FC03BD"/>
    <w:rsid w:val="00FC132D"/>
    <w:rsid w:val="00FC34C3"/>
    <w:rsid w:val="00FC36BD"/>
    <w:rsid w:val="00FC3975"/>
    <w:rsid w:val="00FC3CD7"/>
    <w:rsid w:val="00FC40D3"/>
    <w:rsid w:val="00FC5317"/>
    <w:rsid w:val="00FC5799"/>
    <w:rsid w:val="00FC59C5"/>
    <w:rsid w:val="00FC755F"/>
    <w:rsid w:val="00FC7C3E"/>
    <w:rsid w:val="00FD05C9"/>
    <w:rsid w:val="00FD317A"/>
    <w:rsid w:val="00FD37FB"/>
    <w:rsid w:val="00FD4B8D"/>
    <w:rsid w:val="00FD4C5B"/>
    <w:rsid w:val="00FD5BCA"/>
    <w:rsid w:val="00FD5C41"/>
    <w:rsid w:val="00FD5D0E"/>
    <w:rsid w:val="00FD7425"/>
    <w:rsid w:val="00FD774A"/>
    <w:rsid w:val="00FE03DB"/>
    <w:rsid w:val="00FE0ED9"/>
    <w:rsid w:val="00FE13F8"/>
    <w:rsid w:val="00FE1960"/>
    <w:rsid w:val="00FE3720"/>
    <w:rsid w:val="00FE48CF"/>
    <w:rsid w:val="00FE48DA"/>
    <w:rsid w:val="00FE59EA"/>
    <w:rsid w:val="00FE6B77"/>
    <w:rsid w:val="00FE6E1C"/>
    <w:rsid w:val="00FF07F6"/>
    <w:rsid w:val="00FF294A"/>
    <w:rsid w:val="00FF3CA6"/>
    <w:rsid w:val="00FF438F"/>
    <w:rsid w:val="00FF4746"/>
    <w:rsid w:val="00FF4C6C"/>
    <w:rsid w:val="00FF702E"/>
    <w:rsid w:val="00FF7119"/>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A81"/>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3A81"/>
    <w:pPr>
      <w:tabs>
        <w:tab w:val="center" w:pos="4153"/>
        <w:tab w:val="right" w:pos="8306"/>
      </w:tabs>
    </w:pPr>
  </w:style>
  <w:style w:type="paragraph" w:styleId="a4">
    <w:name w:val="footer"/>
    <w:basedOn w:val="a"/>
    <w:rsid w:val="003B3A81"/>
    <w:pPr>
      <w:tabs>
        <w:tab w:val="center" w:pos="4153"/>
        <w:tab w:val="right" w:pos="8306"/>
      </w:tabs>
    </w:pPr>
  </w:style>
  <w:style w:type="character" w:styleId="a5">
    <w:name w:val="Hyperlink"/>
    <w:basedOn w:val="a0"/>
    <w:rsid w:val="003B3A81"/>
    <w:rPr>
      <w:dstrike w:val="0"/>
      <w:color w:val="auto"/>
      <w:u w:val="none"/>
      <w:vertAlign w:val="baseline"/>
    </w:rPr>
  </w:style>
  <w:style w:type="table" w:styleId="a6">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Body Text"/>
    <w:aliases w:val="Знак"/>
    <w:basedOn w:val="a"/>
    <w:link w:val="aa"/>
    <w:uiPriority w:val="99"/>
    <w:rsid w:val="00F54130"/>
    <w:pPr>
      <w:jc w:val="both"/>
    </w:pPr>
    <w:rPr>
      <w:szCs w:val="28"/>
    </w:rPr>
  </w:style>
  <w:style w:type="character" w:customStyle="1" w:styleId="aa">
    <w:name w:val="Основной текст Знак"/>
    <w:aliases w:val="Знак Знак"/>
    <w:basedOn w:val="a0"/>
    <w:link w:val="a9"/>
    <w:uiPriority w:val="99"/>
    <w:rsid w:val="00F54130"/>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40;&#1082;&#1090;&#1099;%20&#1056;&#1057;&#1058;\&#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B3B84E034BEE74B8D97D8C3BB157668" ma:contentTypeVersion="2" ma:contentTypeDescription="Создание документа." ma:contentTypeScope="" ma:versionID="3d6d5aa2b091f98bb078e34f17660c3d">
  <xsd:schema xmlns:xsd="http://www.w3.org/2001/XMLSchema" xmlns:xs="http://www.w3.org/2001/XMLSchema" xmlns:p="http://schemas.microsoft.com/office/2006/metadata/properties" xmlns:ns2="aa3e204f-40c9-4896-a7d3-8d249df789ab" targetNamespace="http://schemas.microsoft.com/office/2006/metadata/properties" ma:root="true" ma:fieldsID="52c745f38a7b111d15d5dbe6dd43378c" ns2:_="">
    <xsd:import namespace="aa3e204f-40c9-4896-a7d3-8d249df789ab"/>
    <xsd:element name="properties">
      <xsd:complexType>
        <xsd:sequence>
          <xsd:element name="documentManagement">
            <xsd:complexType>
              <xsd:all>
                <xsd:element ref="ns2:_x0413__x043e__x0434_" minOccurs="0"/>
                <xsd:element ref="ns2:_x0420__x0430__x0437__x0434__x0435__x04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e204f-40c9-4896-a7d3-8d249df789ab" elementFormDefault="qualified">
    <xsd:import namespace="http://schemas.microsoft.com/office/2006/documentManagement/types"/>
    <xsd:import namespace="http://schemas.microsoft.com/office/infopath/2007/PartnerControls"/>
    <xsd:element name="_x0413__x043e__x0434_" ma:index="8" nillable="true" ma:displayName="Гр." ma:format="Dropdown" ma:internalName="_x0413__x043e__x0434_">
      <xsd:simpleType>
        <xsd:restriction base="dms:Choice">
          <xsd:enumeration value="-"/>
          <xsd:enumeration value="2015 год"/>
          <xsd:enumeration value="2016 год"/>
          <xsd:enumeration value="2017 год"/>
          <xsd:enumeration value="2018 год"/>
          <xsd:enumeration value="2019 год"/>
          <xsd:enumeration value="Типовые формы договоров"/>
        </xsd:restriction>
      </xsd:simpleType>
    </xsd:element>
    <xsd:element name="_x0420__x0430__x0437__x0434__x0435__x043b_" ma:index="9" nillable="true" ma:displayName="Раздел" ma:format="Dropdown" ma:internalName="_x0420__x0430__x0437__x0434__x0435__x043b_">
      <xsd:simpleType>
        <xsd:restriction base="dms:Choice">
          <xsd:enumeration value="Раздел 1 Структура и объем затрат на производство и реализацию товаров (работ, услуг)"/>
          <xsd:enumeration value="Раздел 2 Предложение о размере цен (тарифов), долгосрочных параметров регулирования"/>
          <xsd:enumeration value="Раздел 3 Тарифы на услуги по передаче электрической энергии"/>
          <xsd:enumeration value="Раздел 4  Тарифы на  услуги по технологическому присоединению"/>
          <xsd:enumeration value="Раздел 5  Сведения о расходах, связанных с осуществлением технологического присоединения, не включаемых в плату за технологическое присоединение»"/>
          <xsd:enumeration value="Раздел 6 Баланс электрической энергии и мощности"/>
          <xsd:enumeration value="Раздел 7 Информация о потерях электрической энергии"/>
          <xsd:enumeration value="Раздел 8 Перечень зон деятельности"/>
          <xsd:enumeration value="Раздел 9 Информация об аварийных отключениях"/>
          <xsd:enumeration value="Раздел 10 Информация о свободной и резервируемой максимальной мощности"/>
          <xsd:enumeration value="Раздел 11 Информация о вводе в ремонт и выводе из ремонта электросетевых объектов"/>
          <xsd:enumeration value="Раздел 12 Сведения о ходе реализации заявок на технологическое присоединение"/>
          <xsd:enumeration value="Раздел 13 Информация об условиях договоров об осуществлении технологического присоединения"/>
          <xsd:enumeration value="Раздел 14 Информация о порядке выполнения мероприятий, связанных с технологическим присоединением"/>
          <xsd:enumeration value="Раздел 15 Информация об инвестиционных программах (о проектах инвестиционных программ) и отчетах об их реализации"/>
          <xsd:enumeration value="Раздел 16 Информация о паспортах услуг"/>
          <xsd:enumeration value="Раздел 17 Информация о лицах, намеревающихся перераспределить максимальную мощность"/>
          <xsd:enumeration value="Раздел 18 Информация о качестве обслуживания потребителей услуг"/>
          <xsd:enumeration value="Раздел 19  Информация об объеме и стоимости электрической энергии, приобретенной по каждому договору купли-продажи в целях компенсации потерь электрической энергии, заключенному с производителем электрической энергии"/>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20__x0430__x0437__x0434__x0435__x043b_ xmlns="aa3e204f-40c9-4896-a7d3-8d249df789ab">Раздел 3 Тарифы на услуги по передаче электрической энергии</_x0420__x0430__x0437__x0434__x0435__x043b_>
    <_x0413__x043e__x0434_ xmlns="aa3e204f-40c9-4896-a7d3-8d249df789ab">2017 год</_x0413__x043e__x0434_>
  </documentManagement>
</p:properties>
</file>

<file path=customXml/itemProps1.xml><?xml version="1.0" encoding="utf-8"?>
<ds:datastoreItem xmlns:ds="http://schemas.openxmlformats.org/officeDocument/2006/customXml" ds:itemID="{925A8B69-1DAE-4399-9AE0-6A685AED5B56}"/>
</file>

<file path=customXml/itemProps2.xml><?xml version="1.0" encoding="utf-8"?>
<ds:datastoreItem xmlns:ds="http://schemas.openxmlformats.org/officeDocument/2006/customXml" ds:itemID="{3F8F4795-1E70-4EA0-8851-D2588E138A72}"/>
</file>

<file path=customXml/itemProps3.xml><?xml version="1.0" encoding="utf-8"?>
<ds:datastoreItem xmlns:ds="http://schemas.openxmlformats.org/officeDocument/2006/customXml" ds:itemID="{10DDC838-C03C-4B22-A749-1D1205278B9D}"/>
</file>

<file path=docProps/app.xml><?xml version="1.0" encoding="utf-8"?>
<Properties xmlns="http://schemas.openxmlformats.org/officeDocument/2006/extended-properties" xmlns:vt="http://schemas.openxmlformats.org/officeDocument/2006/docPropsVTypes">
  <Template>Решение</Template>
  <TotalTime>4</TotalTime>
  <Pages>3</Pages>
  <Words>582</Words>
  <Characters>4283</Characters>
  <Application>Microsoft Office Word</Application>
  <DocSecurity>4</DocSecurity>
  <Lines>35</Lines>
  <Paragraphs>9</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Pаздел 3 Тарифы на услуги по передаче электрической энергии</dc:title>
  <dc:subject>Бланки</dc:subject>
  <dc:creator>SLLavrenteva</dc:creator>
  <cp:keywords>Бланки, шаблоны</cp:keywords>
  <dc:description/>
  <cp:lastModifiedBy>titarenkoai</cp:lastModifiedBy>
  <cp:revision>2</cp:revision>
  <cp:lastPrinted>2006-05-23T08:04:00Z</cp:lastPrinted>
  <dcterms:created xsi:type="dcterms:W3CDTF">2016-01-18T12:00:00Z</dcterms:created>
  <dcterms:modified xsi:type="dcterms:W3CDTF">2016-01-18T12:00:00Z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ContentTypeId">
    <vt:lpwstr>0x0101003B3B84E034BEE74B8D97D8C3BB157668</vt:lpwstr>
  </property>
</Properties>
</file>